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0" w:firstLineChars="700"/>
        <w:jc w:val="center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关于门店经营违规类检查考评通知</w:t>
      </w:r>
    </w:p>
    <w:p>
      <w:pPr>
        <w:ind w:firstLine="1470" w:firstLineChars="700"/>
        <w:rPr>
          <w:rFonts w:hint="eastAsia"/>
          <w:lang w:val="en-US" w:eastAsia="zh-CN"/>
        </w:rPr>
      </w:pPr>
    </w:p>
    <w:p>
      <w:pPr>
        <w:ind w:firstLine="1470" w:firstLineChars="70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经督察部整体调查和评定，此次检查有如下处罚：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学府店无</w:t>
      </w:r>
      <w:r>
        <w:rPr>
          <w:rFonts w:hint="eastAsia"/>
          <w:color w:val="FF0000"/>
          <w:lang w:val="en-US" w:eastAsia="zh-CN"/>
        </w:rPr>
        <w:t>备案证书</w:t>
      </w:r>
      <w:r>
        <w:rPr>
          <w:rFonts w:hint="eastAsia"/>
          <w:lang w:val="en-US" w:eastAsia="zh-CN"/>
        </w:rPr>
        <w:t>，且查出</w:t>
      </w:r>
      <w:r>
        <w:rPr>
          <w:rFonts w:hint="eastAsia"/>
          <w:color w:val="FF0000"/>
          <w:lang w:val="en-US" w:eastAsia="zh-CN"/>
        </w:rPr>
        <w:t>电子版业主名单</w:t>
      </w:r>
      <w:r>
        <w:rPr>
          <w:rFonts w:hint="eastAsia"/>
          <w:lang w:val="en-US" w:eastAsia="zh-CN"/>
        </w:rPr>
        <w:t>，罚款100元。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中铁店有</w:t>
      </w:r>
      <w:r>
        <w:rPr>
          <w:rFonts w:hint="eastAsia"/>
          <w:color w:val="FF0000"/>
          <w:lang w:val="en-US" w:eastAsia="zh-CN"/>
        </w:rPr>
        <w:t>纸质版和电子版业主名单</w:t>
      </w:r>
      <w:r>
        <w:rPr>
          <w:rFonts w:hint="eastAsia"/>
          <w:lang w:val="en-US" w:eastAsia="zh-CN"/>
        </w:rPr>
        <w:t>，罚款100元。</w:t>
      </w: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鉴于本次抽查属公司内部检查，故商圈经理罚款100以示警告，如果下次还有此类现象，一定严惩！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rPr>
          <w:rFonts w:hint="eastAsia"/>
          <w:color w:val="0070C0"/>
          <w:lang w:val="en-US" w:eastAsia="zh-CN"/>
        </w:rPr>
        <w:t>提醒</w:t>
      </w:r>
      <w:r>
        <w:rPr>
          <w:rFonts w:hint="eastAsia"/>
          <w:lang w:val="en-US" w:eastAsia="zh-CN"/>
        </w:rPr>
        <w:t>：本次检查，还发现了有个人的电脑和私人物品，还有要过户的资料，宣传单，这些请大家不要留在店里。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百居业督查部</w:t>
      </w:r>
    </w:p>
    <w:p>
      <w:pPr>
        <w:numPr>
          <w:ilvl w:val="0"/>
          <w:numId w:val="0"/>
        </w:num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2017年11月23日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432F"/>
    <w:multiLevelType w:val="singleLevel"/>
    <w:tmpl w:val="5A1643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04D6C"/>
    <w:rsid w:val="36F04D6C"/>
    <w:rsid w:val="42B6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2017-11-23T03:31:00Z</dcterms:created>
  <dc:creator>Administrator</dc:creator>
  <cp:lastModifiedBy>Administrator</cp:lastModifiedBy>
  <dcterms:modified xsi:type="dcterms:W3CDTF">2017-11-23T04:04:36Z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