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700"/>
        <w:rPr>
          <w:rFonts w:hint="eastAsia" w:ascii="宋体" w:hAnsi="宋体"/>
          <w:sz w:val="24"/>
          <w:szCs w:val="24"/>
          <w:u w:val="single"/>
          <w:lang w:val="en-US" w:eastAsia="zh-CN"/>
        </w:rPr>
      </w:pPr>
      <w:r>
        <w:rPr>
          <w:rFonts w:hint="eastAsia" w:ascii="宋体" w:hAnsi="宋体"/>
          <w:b/>
          <w:bCs/>
          <w:sz w:val="52"/>
          <w:szCs w:val="52"/>
        </w:rPr>
        <w:t>商铺租赁合同</w:t>
      </w:r>
      <w:r>
        <w:rPr>
          <w:rFonts w:hint="eastAsia" w:ascii="宋体" w:hAnsi="宋体"/>
          <w:b/>
          <w:bCs/>
          <w:sz w:val="44"/>
          <w:szCs w:val="44"/>
        </w:rPr>
        <w:br w:type="textWrapping"/>
      </w:r>
      <w:r>
        <w:rPr>
          <w:rFonts w:hint="eastAsia" w:ascii="宋体" w:hAnsi="宋体"/>
          <w:b/>
          <w:bCs/>
          <w:sz w:val="44"/>
          <w:szCs w:val="44"/>
        </w:rPr>
        <w:br w:type="textWrapping"/>
      </w:r>
      <w:r>
        <w:rPr>
          <w:rFonts w:hint="eastAsia" w:ascii="宋体" w:hAnsi="宋体"/>
          <w:sz w:val="24"/>
          <w:szCs w:val="24"/>
        </w:rPr>
        <w:t>出租方(以下称甲方)：</w:t>
      </w:r>
      <w:r>
        <w:rPr>
          <w:rFonts w:hint="eastAsia" w:ascii="宋体" w:hAnsi="宋体"/>
          <w:sz w:val="24"/>
          <w:szCs w:val="24"/>
          <w:u w:val="single"/>
          <w:lang w:val="en-US" w:eastAsia="zh-CN"/>
        </w:rPr>
        <w:t xml:space="preserve">     袁宇雄                </w:t>
      </w:r>
      <w:r>
        <w:rPr>
          <w:rFonts w:hint="eastAsia" w:ascii="宋体" w:hAnsi="宋体"/>
          <w:sz w:val="24"/>
          <w:szCs w:val="24"/>
          <w:lang w:val="en-US" w:eastAsia="zh-CN"/>
        </w:rPr>
        <w:t xml:space="preserve">     </w:t>
      </w:r>
      <w:r>
        <w:rPr>
          <w:rFonts w:hint="eastAsia" w:ascii="宋体" w:hAnsi="宋体"/>
          <w:sz w:val="24"/>
          <w:szCs w:val="24"/>
        </w:rPr>
        <w:br w:type="textWrapping"/>
      </w:r>
      <w:r>
        <w:rPr>
          <w:rFonts w:hint="eastAsia" w:ascii="宋体" w:hAnsi="宋体"/>
          <w:sz w:val="24"/>
          <w:szCs w:val="24"/>
          <w:lang w:eastAsia="zh-CN"/>
        </w:rPr>
        <w:t>身份证件号码：</w:t>
      </w:r>
      <w:r>
        <w:rPr>
          <w:rFonts w:hint="eastAsia" w:ascii="宋体" w:hAnsi="宋体"/>
          <w:sz w:val="24"/>
          <w:szCs w:val="24"/>
          <w:u w:val="single"/>
          <w:lang w:val="en-US" w:eastAsia="zh-CN"/>
        </w:rPr>
        <w:t xml:space="preserve">    130302196407238711           </w:t>
      </w:r>
    </w:p>
    <w:p>
      <w:pPr>
        <w:ind w:firstLine="1440" w:firstLineChars="600"/>
        <w:rPr>
          <w:rFonts w:hint="eastAsia" w:ascii="宋体" w:hAnsi="宋体"/>
          <w:sz w:val="24"/>
          <w:szCs w:val="24"/>
          <w:u w:val="single"/>
          <w:lang w:val="en-US" w:eastAsia="zh-CN"/>
        </w:rPr>
      </w:pPr>
      <w:r>
        <w:rPr>
          <w:rFonts w:hint="eastAsia" w:ascii="宋体" w:hAnsi="宋体"/>
          <w:sz w:val="24"/>
          <w:szCs w:val="24"/>
          <w:lang w:eastAsia="zh-CN"/>
        </w:rPr>
        <w:br w:type="textWrapping"/>
      </w:r>
      <w:r>
        <w:rPr>
          <w:rFonts w:hint="eastAsia" w:ascii="宋体" w:hAnsi="宋体"/>
          <w:sz w:val="24"/>
          <w:szCs w:val="24"/>
        </w:rPr>
        <w:t>承租方(以下称乙方)：</w:t>
      </w:r>
      <w:r>
        <w:rPr>
          <w:rFonts w:hint="eastAsia" w:ascii="宋体" w:hAnsi="宋体"/>
          <w:sz w:val="24"/>
          <w:szCs w:val="24"/>
          <w:u w:val="single"/>
          <w:lang w:val="en-US" w:eastAsia="zh-CN"/>
        </w:rPr>
        <w:t xml:space="preserve">     赖尚秦                </w:t>
      </w:r>
      <w:r>
        <w:rPr>
          <w:rFonts w:hint="eastAsia" w:ascii="宋体" w:hAnsi="宋体"/>
          <w:sz w:val="24"/>
          <w:szCs w:val="24"/>
        </w:rPr>
        <w:br w:type="textWrapping"/>
      </w:r>
      <w:r>
        <w:rPr>
          <w:rFonts w:hint="eastAsia" w:ascii="宋体" w:hAnsi="宋体"/>
          <w:sz w:val="24"/>
          <w:szCs w:val="24"/>
          <w:lang w:eastAsia="zh-CN"/>
        </w:rPr>
        <w:t>身份证件号码：</w:t>
      </w:r>
      <w:r>
        <w:rPr>
          <w:rFonts w:hint="eastAsia" w:ascii="宋体" w:hAnsi="宋体"/>
          <w:sz w:val="24"/>
          <w:szCs w:val="24"/>
          <w:u w:val="single"/>
          <w:lang w:val="en-US" w:eastAsia="zh-CN"/>
        </w:rPr>
        <w:t xml:space="preserve">     352202197803024856          </w:t>
      </w:r>
    </w:p>
    <w:p>
      <w:pPr>
        <w:ind w:firstLine="1440" w:firstLineChars="600"/>
        <w:rPr>
          <w:rFonts w:hint="eastAsia" w:ascii="宋体" w:eastAsia="宋体"/>
          <w:sz w:val="24"/>
          <w:szCs w:val="24"/>
          <w:lang w:val="en-US" w:eastAsia="zh-CN"/>
        </w:rPr>
      </w:pPr>
      <w:r>
        <w:rPr>
          <w:rFonts w:hint="eastAsia" w:ascii="宋体" w:hAnsi="宋体"/>
          <w:sz w:val="24"/>
          <w:szCs w:val="24"/>
        </w:rPr>
        <w:br w:type="textWrapping"/>
      </w:r>
      <w:r>
        <w:rPr>
          <w:rFonts w:hint="eastAsia" w:ascii="宋体" w:hAnsi="宋体"/>
          <w:sz w:val="24"/>
          <w:szCs w:val="24"/>
          <w:lang w:eastAsia="zh-CN"/>
        </w:rPr>
        <w:t>丙方：成都环球合创商业管理有限公司</w:t>
      </w:r>
      <w:r>
        <w:rPr>
          <w:rFonts w:hint="eastAsia" w:ascii="宋体" w:hAnsi="宋体"/>
          <w:sz w:val="24"/>
          <w:szCs w:val="24"/>
          <w:lang w:eastAsia="zh-CN"/>
        </w:rPr>
        <w:br w:type="textWrapping"/>
      </w:r>
      <w:r>
        <w:rPr>
          <w:rFonts w:hint="eastAsia" w:ascii="宋体" w:hAnsi="宋体"/>
          <w:sz w:val="24"/>
          <w:szCs w:val="24"/>
          <w:lang w:eastAsia="zh-CN"/>
        </w:rPr>
        <w:t>社会统一信用代码：</w:t>
      </w:r>
      <w:r>
        <w:rPr>
          <w:rFonts w:hint="eastAsia" w:ascii="宋体" w:hAnsi="宋体"/>
          <w:sz w:val="24"/>
          <w:szCs w:val="24"/>
          <w:lang w:val="en-US" w:eastAsia="zh-CN"/>
        </w:rPr>
        <w:t>91510100MA62TB5G0H</w:t>
      </w:r>
    </w:p>
    <w:p>
      <w:pPr>
        <w:spacing w:line="273" w:lineRule="auto"/>
        <w:ind w:firstLine="480"/>
        <w:rPr>
          <w:rFonts w:hint="eastAsia" w:ascii="宋体"/>
          <w:sz w:val="24"/>
          <w:szCs w:val="24"/>
        </w:rPr>
      </w:pPr>
      <w:r>
        <w:rPr>
          <w:rFonts w:hint="eastAsia" w:ascii="宋体" w:hAnsi="宋体"/>
          <w:sz w:val="24"/>
          <w:szCs w:val="24"/>
        </w:rPr>
        <w:t>根据《中华人民共和国</w:t>
      </w:r>
      <w:r>
        <w:rPr>
          <w:rFonts w:hint="eastAsia" w:ascii="宋体" w:hAnsi="宋体"/>
          <w:sz w:val="24"/>
          <w:szCs w:val="24"/>
          <w:lang w:val="en-US" w:eastAsia="zh-CN"/>
        </w:rPr>
        <w:t>民法典</w:t>
      </w:r>
      <w:r>
        <w:rPr>
          <w:rFonts w:hint="eastAsia" w:ascii="宋体" w:hAnsi="宋体"/>
          <w:sz w:val="24"/>
          <w:szCs w:val="24"/>
        </w:rPr>
        <w:t>》及相关法律法规的规定，甲、乙双方在平等、自愿的基础上，通过友好协商，就甲方将房屋出租给乙方使用事宜达成如下协议：</w:t>
      </w:r>
    </w:p>
    <w:p>
      <w:pPr>
        <w:pStyle w:val="5"/>
        <w:numPr>
          <w:ilvl w:val="0"/>
          <w:numId w:val="1"/>
        </w:numPr>
        <w:spacing w:line="273" w:lineRule="auto"/>
        <w:ind w:left="960" w:hanging="960"/>
        <w:rPr>
          <w:rFonts w:hint="eastAsia" w:ascii="宋体"/>
          <w:b/>
          <w:bCs/>
          <w:sz w:val="24"/>
          <w:szCs w:val="24"/>
        </w:rPr>
      </w:pPr>
      <w:r>
        <w:rPr>
          <w:rFonts w:hint="eastAsia" w:ascii="宋体" w:hAnsi="宋体"/>
          <w:b/>
          <w:bCs/>
          <w:sz w:val="24"/>
          <w:szCs w:val="24"/>
        </w:rPr>
        <w:t xml:space="preserve">房屋坐落地址 </w:t>
      </w:r>
    </w:p>
    <w:p>
      <w:pPr>
        <w:spacing w:line="273" w:lineRule="auto"/>
        <w:ind w:firstLine="480" w:firstLineChars="200"/>
        <w:rPr>
          <w:rFonts w:hint="eastAsia" w:ascii="宋体"/>
          <w:sz w:val="24"/>
          <w:szCs w:val="24"/>
        </w:rPr>
      </w:pPr>
      <w:r>
        <w:rPr>
          <w:rFonts w:hint="eastAsia" w:ascii="宋体" w:hAnsi="宋体"/>
          <w:sz w:val="24"/>
          <w:szCs w:val="24"/>
        </w:rPr>
        <w:t>甲方出租的商铺坐落地址： 成都市</w:t>
      </w:r>
      <w:r>
        <w:rPr>
          <w:rFonts w:hint="eastAsia" w:ascii="宋体" w:hAnsi="宋体"/>
          <w:sz w:val="24"/>
          <w:szCs w:val="24"/>
          <w:u w:val="single"/>
          <w:lang w:val="en-US" w:eastAsia="zh-CN"/>
        </w:rPr>
        <w:t xml:space="preserve"> 天府新区华阳海昌路222-1层 </w:t>
      </w:r>
      <w:r>
        <w:rPr>
          <w:rFonts w:hint="eastAsia" w:ascii="宋体" w:hAnsi="宋体"/>
          <w:sz w:val="24"/>
          <w:szCs w:val="24"/>
        </w:rPr>
        <w:t>商铺，建筑面积：</w:t>
      </w:r>
      <w:r>
        <w:rPr>
          <w:rFonts w:hint="eastAsia" w:ascii="宋体" w:hAnsi="宋体"/>
          <w:sz w:val="24"/>
          <w:szCs w:val="24"/>
          <w:u w:val="single"/>
          <w:lang w:val="en-US" w:eastAsia="zh-CN"/>
        </w:rPr>
        <w:t xml:space="preserve"> 291.7 </w:t>
      </w:r>
      <w:r>
        <w:rPr>
          <w:rFonts w:hint="eastAsia" w:ascii="宋体" w:hAnsi="宋体"/>
          <w:sz w:val="24"/>
          <w:szCs w:val="24"/>
        </w:rPr>
        <w:t>平方米。</w:t>
      </w:r>
    </w:p>
    <w:p>
      <w:pPr>
        <w:spacing w:line="273" w:lineRule="auto"/>
        <w:rPr>
          <w:rFonts w:hint="eastAsia" w:ascii="宋体"/>
          <w:b w:val="0"/>
          <w:bCs w:val="0"/>
          <w:sz w:val="24"/>
          <w:szCs w:val="24"/>
        </w:rPr>
      </w:pPr>
      <w:r>
        <w:rPr>
          <w:rFonts w:hint="eastAsia" w:ascii="宋体" w:hAnsi="宋体"/>
          <w:b/>
          <w:bCs/>
          <w:sz w:val="24"/>
          <w:szCs w:val="24"/>
        </w:rPr>
        <w:t>第二条 租赁期限及免租期</w:t>
      </w:r>
    </w:p>
    <w:p>
      <w:pPr>
        <w:keepNext w:val="0"/>
        <w:keepLines w:val="0"/>
        <w:pageBreakBefore w:val="0"/>
        <w:widowControl/>
        <w:kinsoku/>
        <w:wordWrap/>
        <w:overflowPunct/>
        <w:topLinePunct w:val="0"/>
        <w:autoSpaceDE/>
        <w:autoSpaceDN/>
        <w:bidi w:val="0"/>
        <w:adjustRightInd/>
        <w:snapToGrid/>
        <w:spacing w:line="274" w:lineRule="auto"/>
        <w:ind w:left="0" w:firstLine="480" w:firstLineChars="200"/>
        <w:textAlignment w:val="auto"/>
        <w:rPr>
          <w:rFonts w:hint="eastAsia" w:ascii="宋体" w:hAnsi="宋体"/>
          <w:sz w:val="24"/>
          <w:szCs w:val="24"/>
        </w:rPr>
      </w:pPr>
      <w:r>
        <w:rPr>
          <w:rFonts w:hint="eastAsia" w:ascii="宋体" w:hAnsi="宋体"/>
          <w:sz w:val="24"/>
          <w:szCs w:val="24"/>
        </w:rPr>
        <w:t>2.1本合同租赁期限</w:t>
      </w:r>
      <w:r>
        <w:rPr>
          <w:rFonts w:hint="eastAsia" w:ascii="宋体" w:hAnsi="宋体"/>
          <w:sz w:val="24"/>
          <w:szCs w:val="24"/>
          <w:lang w:val="en-US" w:eastAsia="zh-CN"/>
        </w:rPr>
        <w:t>:</w:t>
      </w:r>
      <w:r>
        <w:rPr>
          <w:rFonts w:hint="eastAsia" w:ascii="宋体" w:hAnsi="宋体"/>
          <w:sz w:val="24"/>
          <w:szCs w:val="24"/>
          <w:u w:val="single"/>
          <w:lang w:val="en-US" w:eastAsia="zh-CN"/>
        </w:rPr>
        <w:t xml:space="preserve">  8  </w:t>
      </w:r>
      <w:r>
        <w:rPr>
          <w:rFonts w:hint="eastAsia" w:ascii="宋体" w:hAnsi="宋体"/>
          <w:sz w:val="24"/>
          <w:szCs w:val="24"/>
        </w:rPr>
        <w:t xml:space="preserve">年 </w:t>
      </w:r>
      <w:r>
        <w:rPr>
          <w:rFonts w:hint="eastAsia" w:ascii="宋体"/>
          <w:sz w:val="24"/>
          <w:szCs w:val="24"/>
        </w:rPr>
        <w:t>,</w:t>
      </w:r>
      <w:r>
        <w:rPr>
          <w:rFonts w:hint="eastAsia" w:ascii="宋体" w:hAnsi="宋体"/>
          <w:sz w:val="24"/>
          <w:szCs w:val="24"/>
        </w:rPr>
        <w:t>即自</w:t>
      </w:r>
      <w:r>
        <w:rPr>
          <w:rFonts w:hint="eastAsia" w:ascii="宋体" w:hAnsi="宋体"/>
          <w:sz w:val="24"/>
          <w:szCs w:val="24"/>
          <w:u w:val="single"/>
          <w:lang w:val="en-US" w:eastAsia="zh-CN"/>
        </w:rPr>
        <w:t xml:space="preserve">  2021  </w:t>
      </w:r>
      <w:r>
        <w:rPr>
          <w:rFonts w:hint="eastAsia" w:ascii="宋体" w:hAnsi="宋体"/>
          <w:sz w:val="24"/>
          <w:szCs w:val="24"/>
        </w:rPr>
        <w:t>年</w:t>
      </w:r>
      <w:r>
        <w:rPr>
          <w:rFonts w:hint="eastAsia" w:ascii="宋体" w:hAnsi="宋体"/>
          <w:sz w:val="24"/>
          <w:szCs w:val="24"/>
          <w:u w:val="single"/>
          <w:lang w:val="en-US" w:eastAsia="zh-CN"/>
        </w:rPr>
        <w:t xml:space="preserve">  12</w:t>
      </w:r>
      <w:r>
        <w:rPr>
          <w:rFonts w:hint="eastAsia" w:ascii="宋体" w:hAnsi="宋体"/>
          <w:sz w:val="24"/>
          <w:szCs w:val="24"/>
        </w:rPr>
        <w:t>月</w:t>
      </w:r>
      <w:r>
        <w:rPr>
          <w:rFonts w:hint="eastAsia" w:ascii="宋体" w:hAnsi="宋体"/>
          <w:sz w:val="24"/>
          <w:szCs w:val="24"/>
          <w:u w:val="single"/>
          <w:lang w:val="en-US" w:eastAsia="zh-CN"/>
        </w:rPr>
        <w:t xml:space="preserve"> 12</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u w:val="single"/>
          <w:lang w:val="en-US" w:eastAsia="zh-CN"/>
        </w:rPr>
        <w:t xml:space="preserve">  2030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lang w:val="en-US" w:eastAsia="zh-CN"/>
        </w:rPr>
        <w:t xml:space="preserve">  1  </w:t>
      </w:r>
      <w:r>
        <w:rPr>
          <w:rFonts w:hint="eastAsia" w:ascii="宋体" w:hAnsi="宋体"/>
          <w:sz w:val="24"/>
          <w:szCs w:val="24"/>
        </w:rPr>
        <w:t>月</w:t>
      </w:r>
      <w:r>
        <w:rPr>
          <w:rFonts w:hint="eastAsia" w:ascii="宋体" w:hAnsi="宋体"/>
          <w:sz w:val="24"/>
          <w:szCs w:val="24"/>
          <w:u w:val="single"/>
          <w:lang w:val="en-US" w:eastAsia="zh-CN"/>
        </w:rPr>
        <w:t xml:space="preserve">  31  </w:t>
      </w:r>
      <w:r>
        <w:rPr>
          <w:rFonts w:hint="eastAsia" w:ascii="宋体" w:hAnsi="宋体"/>
          <w:sz w:val="24"/>
          <w:szCs w:val="24"/>
        </w:rPr>
        <w:t>日止</w:t>
      </w:r>
      <w:r>
        <w:rPr>
          <w:rFonts w:hint="eastAsia" w:ascii="宋体" w:hAnsi="宋体"/>
          <w:sz w:val="24"/>
          <w:szCs w:val="24"/>
          <w:lang w:eastAsia="zh-CN"/>
        </w:rPr>
        <w:t>；</w:t>
      </w:r>
      <w:r>
        <w:rPr>
          <w:rFonts w:hint="eastAsia" w:ascii="宋体" w:hAnsi="宋体"/>
          <w:sz w:val="24"/>
          <w:szCs w:val="24"/>
        </w:rPr>
        <w:t>甲方于</w:t>
      </w:r>
      <w:r>
        <w:rPr>
          <w:rFonts w:hint="eastAsia" w:ascii="宋体" w:hAnsi="宋体"/>
          <w:sz w:val="24"/>
          <w:szCs w:val="24"/>
          <w:u w:val="single"/>
          <w:lang w:val="en-US" w:eastAsia="zh-CN"/>
        </w:rPr>
        <w:t xml:space="preserve">  2021  </w:t>
      </w:r>
      <w:r>
        <w:rPr>
          <w:rFonts w:hint="eastAsia" w:ascii="宋体" w:hAnsi="宋体"/>
          <w:sz w:val="24"/>
          <w:szCs w:val="24"/>
        </w:rPr>
        <w:t>年</w:t>
      </w:r>
      <w:r>
        <w:rPr>
          <w:rFonts w:hint="eastAsia" w:ascii="宋体" w:hAnsi="宋体"/>
          <w:sz w:val="24"/>
          <w:szCs w:val="24"/>
          <w:u w:val="single"/>
          <w:lang w:val="en-US" w:eastAsia="zh-CN"/>
        </w:rPr>
        <w:t xml:space="preserve"> 12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12 </w:t>
      </w:r>
      <w:r>
        <w:rPr>
          <w:rFonts w:hint="eastAsia" w:ascii="宋体" w:hAnsi="宋体"/>
          <w:sz w:val="24"/>
          <w:szCs w:val="24"/>
        </w:rPr>
        <w:t>日以前将房屋交付给乙方使用</w:t>
      </w:r>
      <w:r>
        <w:rPr>
          <w:rFonts w:hint="eastAsia" w:ascii="宋体" w:hAnsi="宋体"/>
          <w:sz w:val="24"/>
          <w:szCs w:val="24"/>
          <w:lang w:eastAsia="zh-CN"/>
        </w:rPr>
        <w:t>。</w:t>
      </w:r>
      <w:r>
        <w:rPr>
          <w:rFonts w:hint="eastAsia" w:ascii="宋体" w:hAnsi="宋体"/>
          <w:sz w:val="24"/>
          <w:szCs w:val="24"/>
        </w:rPr>
        <w:t xml:space="preserve"> </w:t>
      </w:r>
    </w:p>
    <w:p>
      <w:pPr>
        <w:keepNext w:val="0"/>
        <w:keepLines w:val="0"/>
        <w:pageBreakBefore w:val="0"/>
        <w:widowControl/>
        <w:kinsoku/>
        <w:wordWrap/>
        <w:overflowPunct/>
        <w:topLinePunct w:val="0"/>
        <w:autoSpaceDE/>
        <w:autoSpaceDN/>
        <w:bidi w:val="0"/>
        <w:adjustRightInd/>
        <w:snapToGrid/>
        <w:spacing w:line="274"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2 免租期:</w:t>
      </w:r>
      <w:r>
        <w:rPr>
          <w:rFonts w:hint="eastAsia" w:ascii="宋体" w:hAnsi="宋体"/>
          <w:sz w:val="24"/>
          <w:szCs w:val="24"/>
          <w:lang w:val="en-US" w:eastAsia="zh-CN"/>
        </w:rPr>
        <w:t xml:space="preserve">  甲方同意从</w:t>
      </w:r>
      <w:r>
        <w:rPr>
          <w:rFonts w:hint="eastAsia" w:ascii="宋体" w:hAnsi="宋体"/>
          <w:sz w:val="24"/>
          <w:szCs w:val="24"/>
          <w:u w:val="single"/>
          <w:lang w:val="en-US" w:eastAsia="zh-CN"/>
        </w:rPr>
        <w:t xml:space="preserve"> 2021 </w:t>
      </w:r>
      <w:r>
        <w:rPr>
          <w:rFonts w:hint="eastAsia" w:ascii="宋体" w:hAnsi="宋体"/>
          <w:sz w:val="24"/>
          <w:szCs w:val="24"/>
          <w:lang w:val="en-US" w:eastAsia="zh-CN"/>
        </w:rPr>
        <w:t>年</w:t>
      </w:r>
      <w:r>
        <w:rPr>
          <w:rFonts w:hint="eastAsia" w:ascii="宋体" w:hAnsi="宋体"/>
          <w:sz w:val="24"/>
          <w:szCs w:val="24"/>
          <w:u w:val="single"/>
          <w:lang w:val="en-US" w:eastAsia="zh-CN"/>
        </w:rPr>
        <w:t xml:space="preserve"> 12 </w:t>
      </w:r>
      <w:r>
        <w:rPr>
          <w:rFonts w:hint="eastAsia" w:ascii="宋体" w:hAnsi="宋体"/>
          <w:sz w:val="24"/>
          <w:szCs w:val="24"/>
          <w:lang w:val="en-US" w:eastAsia="zh-CN"/>
        </w:rPr>
        <w:t xml:space="preserve">月 </w:t>
      </w:r>
      <w:r>
        <w:rPr>
          <w:rFonts w:hint="eastAsia" w:ascii="宋体" w:hAnsi="宋体"/>
          <w:sz w:val="24"/>
          <w:szCs w:val="24"/>
          <w:u w:val="single"/>
          <w:lang w:val="en-US" w:eastAsia="zh-CN"/>
        </w:rPr>
        <w:t xml:space="preserve">12 </w:t>
      </w:r>
      <w:r>
        <w:rPr>
          <w:rFonts w:hint="eastAsia" w:ascii="宋体" w:hAnsi="宋体"/>
          <w:sz w:val="24"/>
          <w:szCs w:val="24"/>
          <w:lang w:val="en-US" w:eastAsia="zh-CN"/>
        </w:rPr>
        <w:t>日至</w:t>
      </w:r>
      <w:r>
        <w:rPr>
          <w:rFonts w:hint="eastAsia" w:ascii="宋体" w:hAnsi="宋体"/>
          <w:sz w:val="24"/>
          <w:szCs w:val="24"/>
          <w:u w:val="single"/>
          <w:lang w:val="en-US" w:eastAsia="zh-CN"/>
        </w:rPr>
        <w:t xml:space="preserve"> 2022 </w:t>
      </w:r>
      <w:r>
        <w:rPr>
          <w:rFonts w:hint="eastAsia" w:ascii="宋体" w:hAnsi="宋体"/>
          <w:sz w:val="24"/>
          <w:szCs w:val="24"/>
          <w:lang w:val="en-US" w:eastAsia="zh-CN"/>
        </w:rPr>
        <w:t xml:space="preserve">年 </w:t>
      </w:r>
      <w:r>
        <w:rPr>
          <w:rFonts w:hint="eastAsia" w:ascii="宋体" w:hAnsi="宋体"/>
          <w:sz w:val="24"/>
          <w:szCs w:val="24"/>
          <w:u w:val="single"/>
          <w:lang w:val="en-US" w:eastAsia="zh-CN"/>
        </w:rPr>
        <w:t xml:space="preserve"> 1 </w:t>
      </w:r>
      <w:r>
        <w:rPr>
          <w:rFonts w:hint="eastAsia" w:ascii="宋体" w:hAnsi="宋体"/>
          <w:sz w:val="24"/>
          <w:szCs w:val="24"/>
          <w:lang w:val="en-US" w:eastAsia="zh-CN"/>
        </w:rPr>
        <w:t>月</w:t>
      </w:r>
      <w:r>
        <w:rPr>
          <w:rFonts w:hint="eastAsia" w:ascii="宋体" w:hAnsi="宋体"/>
          <w:sz w:val="24"/>
          <w:szCs w:val="24"/>
          <w:u w:val="single"/>
          <w:lang w:val="en-US" w:eastAsia="zh-CN"/>
        </w:rPr>
        <w:t xml:space="preserve"> 31 </w:t>
      </w:r>
      <w:r>
        <w:rPr>
          <w:rFonts w:hint="eastAsia" w:ascii="宋体" w:hAnsi="宋体"/>
          <w:sz w:val="24"/>
          <w:szCs w:val="24"/>
          <w:lang w:val="en-US" w:eastAsia="zh-CN"/>
        </w:rPr>
        <w:t>日止，共计</w:t>
      </w:r>
      <w:r>
        <w:rPr>
          <w:rFonts w:hint="eastAsia" w:ascii="宋体" w:hAnsi="宋体"/>
          <w:sz w:val="24"/>
          <w:szCs w:val="24"/>
          <w:u w:val="single"/>
          <w:lang w:val="en-US" w:eastAsia="zh-CN"/>
        </w:rPr>
        <w:t xml:space="preserve"> 50 </w:t>
      </w:r>
      <w:r>
        <w:rPr>
          <w:rFonts w:hint="eastAsia" w:ascii="宋体" w:hAnsi="宋体"/>
          <w:sz w:val="24"/>
          <w:szCs w:val="24"/>
          <w:lang w:val="en-US" w:eastAsia="zh-CN"/>
        </w:rPr>
        <w:t>天，作为甲方提供给乙方的装修免租期，在此期间，乙方使用该房屋所产生的费用，包括但不限于水、电、通讯、设备物业管理费等相关费用由乙方承担。</w:t>
      </w:r>
    </w:p>
    <w:p>
      <w:pPr>
        <w:keepNext w:val="0"/>
        <w:keepLines w:val="0"/>
        <w:pageBreakBefore w:val="0"/>
        <w:widowControl/>
        <w:kinsoku/>
        <w:wordWrap/>
        <w:overflowPunct/>
        <w:topLinePunct w:val="0"/>
        <w:autoSpaceDE/>
        <w:autoSpaceDN/>
        <w:bidi w:val="0"/>
        <w:adjustRightInd/>
        <w:snapToGrid/>
        <w:spacing w:line="274"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续租：该房屋租赁期限届满，在同等条件下乙方享有优先续租权。乙方如需继续租用，应当在租赁期限届满前三个月书面向甲方提出，甲方在合同期满前两个月向乙方正式书面答复，如同意继续租赁，则续签租赁合同，续租租金按照当时的市场行情由甲乙双方协商确定。</w:t>
      </w:r>
    </w:p>
    <w:p>
      <w:pPr>
        <w:spacing w:line="273" w:lineRule="auto"/>
        <w:ind w:firstLine="48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4</w:t>
      </w:r>
      <w:r>
        <w:rPr>
          <w:rFonts w:hint="eastAsia" w:ascii="宋体" w:hAnsi="宋体"/>
          <w:sz w:val="24"/>
          <w:szCs w:val="24"/>
        </w:rPr>
        <w:t>乙方有下列情形之一时，甲方可以单方面终止合同，收回房屋并不退还乙方已交的履约保证金和租金：</w:t>
      </w:r>
    </w:p>
    <w:p>
      <w:pPr>
        <w:numPr>
          <w:ilvl w:val="0"/>
          <w:numId w:val="2"/>
        </w:numPr>
        <w:spacing w:line="273" w:lineRule="auto"/>
        <w:ind w:firstLine="480"/>
        <w:rPr>
          <w:rFonts w:hint="eastAsia" w:ascii="宋体" w:hAnsi="宋体"/>
          <w:sz w:val="24"/>
          <w:szCs w:val="24"/>
        </w:rPr>
      </w:pPr>
      <w:r>
        <w:rPr>
          <w:rFonts w:hint="eastAsia" w:ascii="宋体" w:hAnsi="宋体"/>
          <w:sz w:val="24"/>
          <w:szCs w:val="24"/>
        </w:rPr>
        <w:t>乙方擅自将房屋转租或转借的；</w:t>
      </w:r>
    </w:p>
    <w:p>
      <w:pPr>
        <w:numPr>
          <w:ilvl w:val="0"/>
          <w:numId w:val="2"/>
        </w:numPr>
        <w:spacing w:line="273" w:lineRule="auto"/>
        <w:ind w:firstLine="480"/>
        <w:rPr>
          <w:rFonts w:hint="eastAsia" w:ascii="宋体" w:hAnsi="宋体"/>
          <w:sz w:val="24"/>
          <w:szCs w:val="24"/>
        </w:rPr>
      </w:pPr>
      <w:r>
        <w:rPr>
          <w:rFonts w:hint="eastAsia" w:ascii="宋体" w:hAnsi="宋体"/>
          <w:sz w:val="24"/>
          <w:szCs w:val="24"/>
        </w:rPr>
        <w:t>乙方利用承租房屋进行非法活动或者损害公共利益的；</w:t>
      </w:r>
    </w:p>
    <w:p>
      <w:pPr>
        <w:numPr>
          <w:ilvl w:val="0"/>
          <w:numId w:val="2"/>
        </w:numPr>
        <w:spacing w:line="273" w:lineRule="auto"/>
        <w:ind w:firstLine="480"/>
        <w:rPr>
          <w:rFonts w:hint="eastAsia" w:ascii="宋体" w:hAnsi="宋体"/>
          <w:sz w:val="24"/>
          <w:szCs w:val="24"/>
        </w:rPr>
      </w:pPr>
      <w:r>
        <w:rPr>
          <w:rFonts w:hint="eastAsia" w:ascii="宋体" w:hAnsi="宋体"/>
          <w:sz w:val="24"/>
          <w:szCs w:val="24"/>
        </w:rPr>
        <w:t>乙方拖欠租金累计超过10天的。</w:t>
      </w:r>
    </w:p>
    <w:p>
      <w:pPr>
        <w:spacing w:line="273" w:lineRule="auto"/>
        <w:rPr>
          <w:rFonts w:hint="eastAsia" w:ascii="宋体"/>
          <w:b/>
          <w:bCs/>
          <w:sz w:val="24"/>
          <w:szCs w:val="24"/>
        </w:rPr>
      </w:pPr>
      <w:r>
        <w:rPr>
          <w:rFonts w:hint="eastAsia" w:ascii="宋体" w:hAnsi="宋体"/>
          <w:b/>
          <w:bCs/>
          <w:sz w:val="24"/>
          <w:szCs w:val="24"/>
        </w:rPr>
        <w:t>第三条 租金及相关费用</w:t>
      </w:r>
    </w:p>
    <w:p>
      <w:pPr>
        <w:ind w:firstLine="480" w:firstLineChars="200"/>
        <w:rPr>
          <w:sz w:val="24"/>
          <w:szCs w:val="24"/>
        </w:rPr>
      </w:pPr>
      <w:r>
        <w:rPr>
          <w:rFonts w:hint="eastAsia" w:ascii="宋体" w:hAnsi="宋体"/>
          <w:sz w:val="24"/>
          <w:szCs w:val="24"/>
        </w:rPr>
        <w:t>3.1</w:t>
      </w:r>
      <w:r>
        <w:rPr>
          <w:rFonts w:hint="eastAsia"/>
          <w:sz w:val="24"/>
          <w:szCs w:val="24"/>
        </w:rPr>
        <w:t>该房屋每月租金为人民币</w:t>
      </w:r>
      <w:r>
        <w:rPr>
          <w:rFonts w:hint="eastAsia"/>
          <w:sz w:val="24"/>
          <w:szCs w:val="24"/>
          <w:lang w:eastAsia="zh-CN"/>
        </w:rPr>
        <w:t>：</w:t>
      </w:r>
      <w:r>
        <w:rPr>
          <w:rFonts w:hint="eastAsia"/>
          <w:sz w:val="24"/>
          <w:szCs w:val="24"/>
          <w:u w:val="single"/>
          <w:lang w:val="en-US" w:eastAsia="zh-CN"/>
        </w:rPr>
        <w:t xml:space="preserve">  39380  </w:t>
      </w:r>
      <w:r>
        <w:rPr>
          <w:rFonts w:hint="eastAsia"/>
          <w:sz w:val="24"/>
          <w:szCs w:val="24"/>
          <w:u w:val="single"/>
        </w:rPr>
        <w:t xml:space="preserve"> </w:t>
      </w:r>
      <w:r>
        <w:rPr>
          <w:rFonts w:hint="eastAsia"/>
          <w:sz w:val="24"/>
          <w:szCs w:val="24"/>
        </w:rPr>
        <w:t>元/月，人民币（</w:t>
      </w:r>
      <w:r>
        <w:rPr>
          <w:rFonts w:hint="eastAsia"/>
          <w:sz w:val="24"/>
          <w:szCs w:val="24"/>
          <w:u w:val="none"/>
        </w:rPr>
        <w:t xml:space="preserve">大写 </w:t>
      </w:r>
      <w:r>
        <w:rPr>
          <w:rFonts w:hint="eastAsia"/>
          <w:sz w:val="24"/>
          <w:szCs w:val="24"/>
          <w:u w:val="none"/>
          <w:lang w:eastAsia="zh-CN"/>
        </w:rPr>
        <w:t>：</w:t>
      </w:r>
      <w:r>
        <w:rPr>
          <w:rFonts w:hint="eastAsia"/>
          <w:sz w:val="24"/>
          <w:szCs w:val="24"/>
          <w:u w:val="single"/>
          <w:lang w:val="en-US" w:eastAsia="zh-CN"/>
        </w:rPr>
        <w:t xml:space="preserve">叁万玖仟叁佰捌拾元整  </w:t>
      </w:r>
      <w:r>
        <w:rPr>
          <w:rFonts w:hint="eastAsia"/>
          <w:sz w:val="24"/>
          <w:szCs w:val="24"/>
          <w:u w:val="none"/>
          <w:lang w:val="en-US" w:eastAsia="zh-CN"/>
        </w:rPr>
        <w:t>）</w:t>
      </w:r>
      <w:r>
        <w:rPr>
          <w:rFonts w:hint="eastAsia"/>
          <w:sz w:val="24"/>
          <w:szCs w:val="24"/>
          <w:u w:val="none"/>
        </w:rPr>
        <w:t>，</w:t>
      </w:r>
      <w:r>
        <w:rPr>
          <w:rFonts w:hint="eastAsia"/>
          <w:sz w:val="24"/>
          <w:szCs w:val="24"/>
          <w:lang w:val="en-US" w:eastAsia="zh-CN"/>
        </w:rPr>
        <w:t>两</w:t>
      </w:r>
      <w:r>
        <w:rPr>
          <w:rFonts w:hint="eastAsia"/>
          <w:sz w:val="24"/>
          <w:szCs w:val="24"/>
          <w:lang w:eastAsia="zh-CN"/>
        </w:rPr>
        <w:t>年租金不变，第</w:t>
      </w:r>
      <w:r>
        <w:rPr>
          <w:rFonts w:hint="eastAsia"/>
          <w:sz w:val="24"/>
          <w:szCs w:val="24"/>
          <w:lang w:val="en-US" w:eastAsia="zh-CN"/>
        </w:rPr>
        <w:t xml:space="preserve">3年租金在第2年租金基础上递增 </w:t>
      </w:r>
      <w:r>
        <w:rPr>
          <w:rFonts w:hint="eastAsia"/>
          <w:sz w:val="24"/>
          <w:szCs w:val="24"/>
          <w:u w:val="single"/>
          <w:lang w:val="en-US" w:eastAsia="zh-CN"/>
        </w:rPr>
        <w:t xml:space="preserve">  5  </w:t>
      </w:r>
      <w:r>
        <w:rPr>
          <w:rFonts w:hint="eastAsia"/>
          <w:sz w:val="24"/>
          <w:szCs w:val="24"/>
          <w:u w:val="none"/>
          <w:lang w:val="en-US" w:eastAsia="zh-CN"/>
        </w:rPr>
        <w:t>%</w:t>
      </w:r>
      <w:r>
        <w:rPr>
          <w:rFonts w:hint="eastAsia"/>
          <w:sz w:val="24"/>
          <w:szCs w:val="24"/>
          <w:lang w:val="en-US" w:eastAsia="zh-CN"/>
        </w:rPr>
        <w:t>；</w:t>
      </w:r>
      <w:r>
        <w:rPr>
          <w:rFonts w:hint="eastAsia"/>
          <w:sz w:val="24"/>
          <w:szCs w:val="24"/>
          <w:lang w:eastAsia="zh-CN"/>
        </w:rPr>
        <w:t>第</w:t>
      </w:r>
      <w:r>
        <w:rPr>
          <w:rFonts w:hint="eastAsia"/>
          <w:sz w:val="24"/>
          <w:szCs w:val="24"/>
          <w:lang w:val="en-US" w:eastAsia="zh-CN"/>
        </w:rPr>
        <w:t>4年租金在第3年租金基础上递增</w:t>
      </w:r>
      <w:r>
        <w:rPr>
          <w:rFonts w:hint="eastAsia"/>
          <w:sz w:val="24"/>
          <w:szCs w:val="24"/>
          <w:u w:val="single"/>
          <w:lang w:val="en-US" w:eastAsia="zh-CN"/>
        </w:rPr>
        <w:t xml:space="preserve">  5  </w:t>
      </w:r>
      <w:r>
        <w:rPr>
          <w:rFonts w:hint="eastAsia"/>
          <w:sz w:val="24"/>
          <w:szCs w:val="24"/>
          <w:lang w:val="en-US" w:eastAsia="zh-CN"/>
        </w:rPr>
        <w:t>%；</w:t>
      </w:r>
      <w:r>
        <w:rPr>
          <w:rFonts w:hint="eastAsia"/>
          <w:sz w:val="24"/>
          <w:szCs w:val="24"/>
          <w:lang w:eastAsia="zh-CN"/>
        </w:rPr>
        <w:t>第</w:t>
      </w:r>
      <w:r>
        <w:rPr>
          <w:rFonts w:hint="eastAsia"/>
          <w:sz w:val="24"/>
          <w:szCs w:val="24"/>
          <w:lang w:val="en-US" w:eastAsia="zh-CN"/>
        </w:rPr>
        <w:t>5年租金在第4年租金基础上递增</w:t>
      </w:r>
      <w:r>
        <w:rPr>
          <w:rFonts w:hint="eastAsia"/>
          <w:sz w:val="24"/>
          <w:szCs w:val="24"/>
          <w:u w:val="single"/>
          <w:lang w:val="en-US" w:eastAsia="zh-CN"/>
        </w:rPr>
        <w:t xml:space="preserve">  5  </w:t>
      </w:r>
      <w:r>
        <w:rPr>
          <w:rFonts w:hint="eastAsia"/>
          <w:sz w:val="24"/>
          <w:szCs w:val="24"/>
          <w:lang w:val="en-US" w:eastAsia="zh-CN"/>
        </w:rPr>
        <w:t>%；</w:t>
      </w:r>
      <w:r>
        <w:rPr>
          <w:rFonts w:hint="eastAsia"/>
          <w:sz w:val="24"/>
          <w:szCs w:val="24"/>
          <w:lang w:eastAsia="zh-CN"/>
        </w:rPr>
        <w:t>第</w:t>
      </w:r>
      <w:r>
        <w:rPr>
          <w:rFonts w:hint="eastAsia"/>
          <w:sz w:val="24"/>
          <w:szCs w:val="24"/>
          <w:lang w:val="en-US" w:eastAsia="zh-CN"/>
        </w:rPr>
        <w:t>6年租金在第5年租金基础上递增</w:t>
      </w:r>
      <w:r>
        <w:rPr>
          <w:rFonts w:hint="eastAsia"/>
          <w:sz w:val="24"/>
          <w:szCs w:val="24"/>
          <w:u w:val="single"/>
          <w:lang w:val="en-US" w:eastAsia="zh-CN"/>
        </w:rPr>
        <w:t xml:space="preserve">  5  </w:t>
      </w:r>
      <w:r>
        <w:rPr>
          <w:rFonts w:hint="eastAsia"/>
          <w:sz w:val="24"/>
          <w:szCs w:val="24"/>
          <w:lang w:val="en-US" w:eastAsia="zh-CN"/>
        </w:rPr>
        <w:t>%；</w:t>
      </w:r>
      <w:r>
        <w:rPr>
          <w:rFonts w:hint="eastAsia"/>
          <w:sz w:val="24"/>
          <w:szCs w:val="24"/>
          <w:lang w:eastAsia="zh-CN"/>
        </w:rPr>
        <w:t>第</w:t>
      </w:r>
      <w:r>
        <w:rPr>
          <w:rFonts w:hint="eastAsia"/>
          <w:sz w:val="24"/>
          <w:szCs w:val="24"/>
          <w:lang w:val="en-US" w:eastAsia="zh-CN"/>
        </w:rPr>
        <w:t>7年租金在第6年租金基础上递增</w:t>
      </w:r>
      <w:r>
        <w:rPr>
          <w:rFonts w:hint="eastAsia"/>
          <w:sz w:val="24"/>
          <w:szCs w:val="24"/>
          <w:u w:val="single"/>
          <w:lang w:val="en-US" w:eastAsia="zh-CN"/>
        </w:rPr>
        <w:t xml:space="preserve">  5  </w:t>
      </w:r>
      <w:r>
        <w:rPr>
          <w:rFonts w:hint="eastAsia"/>
          <w:sz w:val="24"/>
          <w:szCs w:val="24"/>
          <w:lang w:val="en-US" w:eastAsia="zh-CN"/>
        </w:rPr>
        <w:t>%；</w:t>
      </w:r>
      <w:r>
        <w:rPr>
          <w:rFonts w:hint="eastAsia"/>
          <w:sz w:val="24"/>
          <w:szCs w:val="24"/>
          <w:lang w:eastAsia="zh-CN"/>
        </w:rPr>
        <w:t>第</w:t>
      </w:r>
      <w:r>
        <w:rPr>
          <w:rFonts w:hint="eastAsia"/>
          <w:sz w:val="24"/>
          <w:szCs w:val="24"/>
          <w:lang w:val="en-US" w:eastAsia="zh-CN"/>
        </w:rPr>
        <w:t>8年租金在第7年租金基础上递增</w:t>
      </w:r>
      <w:r>
        <w:rPr>
          <w:rFonts w:hint="eastAsia"/>
          <w:sz w:val="24"/>
          <w:szCs w:val="24"/>
          <w:u w:val="single"/>
          <w:lang w:val="en-US" w:eastAsia="zh-CN"/>
        </w:rPr>
        <w:t xml:space="preserve">  5  </w:t>
      </w:r>
      <w:r>
        <w:rPr>
          <w:rFonts w:hint="eastAsia"/>
          <w:sz w:val="24"/>
          <w:szCs w:val="24"/>
          <w:lang w:val="en-US" w:eastAsia="zh-CN"/>
        </w:rPr>
        <w:t>%；</w:t>
      </w:r>
      <w:r>
        <w:rPr>
          <w:rFonts w:hint="eastAsia"/>
          <w:sz w:val="24"/>
          <w:szCs w:val="24"/>
        </w:rPr>
        <w:t>即每年租金如下：</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第一年（2022.2.1-2023.1.31）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39380</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元/月</w:t>
      </w:r>
      <w:r>
        <w:rPr>
          <w:rFonts w:hint="eastAsia" w:ascii="宋体" w:hAnsi="宋体"/>
          <w:sz w:val="24"/>
          <w:szCs w:val="24"/>
          <w:u w:val="none"/>
        </w:rPr>
        <w:t>；</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第二年（2023.2.1-2024.1.31）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39380</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元/月</w:t>
      </w:r>
      <w:r>
        <w:rPr>
          <w:rFonts w:hint="eastAsia" w:ascii="宋体" w:hAnsi="宋体"/>
          <w:sz w:val="24"/>
          <w:szCs w:val="24"/>
          <w:u w:val="none"/>
        </w:rPr>
        <w:t>；</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第三年（2024.2.1-2025.1.31）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41348    </w:t>
      </w:r>
      <w:r>
        <w:rPr>
          <w:rFonts w:hint="eastAsia" w:ascii="宋体" w:hAnsi="宋体"/>
          <w:sz w:val="24"/>
          <w:szCs w:val="24"/>
          <w:u w:val="single"/>
        </w:rPr>
        <w:t>元/月</w:t>
      </w:r>
      <w:r>
        <w:rPr>
          <w:rFonts w:hint="eastAsia" w:ascii="宋体" w:hAnsi="宋体"/>
          <w:sz w:val="24"/>
          <w:szCs w:val="24"/>
          <w:u w:val="none"/>
        </w:rPr>
        <w:t>；</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第四年（2025.2.1-2026.1.31）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43416    </w:t>
      </w:r>
      <w:r>
        <w:rPr>
          <w:rFonts w:hint="eastAsia" w:ascii="宋体" w:hAnsi="宋体"/>
          <w:sz w:val="24"/>
          <w:szCs w:val="24"/>
          <w:u w:val="single"/>
        </w:rPr>
        <w:t>元/月</w:t>
      </w:r>
      <w:r>
        <w:rPr>
          <w:rFonts w:hint="eastAsia" w:ascii="宋体" w:hAnsi="宋体"/>
          <w:sz w:val="24"/>
          <w:szCs w:val="24"/>
          <w:u w:val="none"/>
        </w:rPr>
        <w:t>；</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eastAsia="宋体"/>
          <w:sz w:val="24"/>
          <w:szCs w:val="24"/>
          <w:u w:val="none"/>
          <w:lang w:val="en-US" w:eastAsia="zh-CN"/>
        </w:rPr>
      </w:pPr>
      <w:r>
        <w:rPr>
          <w:rFonts w:hint="eastAsia" w:ascii="宋体" w:hAnsi="宋体"/>
          <w:sz w:val="24"/>
          <w:szCs w:val="24"/>
        </w:rPr>
        <w:t>第五年（2026.2.1-2027.1.31）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45587    </w:t>
      </w:r>
      <w:r>
        <w:rPr>
          <w:rFonts w:hint="eastAsia" w:ascii="宋体" w:hAnsi="宋体"/>
          <w:sz w:val="24"/>
          <w:szCs w:val="24"/>
          <w:u w:val="single"/>
        </w:rPr>
        <w:t>元/月</w:t>
      </w:r>
      <w:r>
        <w:rPr>
          <w:rFonts w:hint="eastAsia" w:ascii="宋体" w:hAnsi="宋体"/>
          <w:sz w:val="24"/>
          <w:szCs w:val="24"/>
          <w:u w:val="none"/>
        </w:rPr>
        <w:t>；</w:t>
      </w:r>
      <w:r>
        <w:rPr>
          <w:rFonts w:hint="eastAsia" w:ascii="宋体" w:hAnsi="宋体"/>
          <w:sz w:val="24"/>
          <w:szCs w:val="24"/>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第六年（2027.2.1-2028.1.31）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47866    </w:t>
      </w:r>
      <w:r>
        <w:rPr>
          <w:rFonts w:hint="eastAsia" w:ascii="宋体" w:hAnsi="宋体"/>
          <w:sz w:val="24"/>
          <w:szCs w:val="24"/>
          <w:u w:val="single"/>
        </w:rPr>
        <w:t>元/月</w:t>
      </w:r>
      <w:r>
        <w:rPr>
          <w:rFonts w:hint="eastAsia" w:ascii="宋体" w:hAnsi="宋体"/>
          <w:sz w:val="24"/>
          <w:szCs w:val="24"/>
          <w:u w:val="none"/>
        </w:rPr>
        <w:t>；</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第七年（2028.2.1-2029.1.31）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50259    元</w:t>
      </w:r>
      <w:r>
        <w:rPr>
          <w:rFonts w:hint="eastAsia" w:ascii="宋体" w:hAnsi="宋体"/>
          <w:sz w:val="24"/>
          <w:szCs w:val="24"/>
          <w:u w:val="single"/>
        </w:rPr>
        <w:t>/月</w:t>
      </w:r>
      <w:r>
        <w:rPr>
          <w:rFonts w:hint="eastAsia" w:ascii="宋体" w:hAnsi="宋体"/>
          <w:sz w:val="24"/>
          <w:szCs w:val="24"/>
          <w:u w:val="none"/>
        </w:rPr>
        <w:t>；</w:t>
      </w:r>
    </w:p>
    <w:p>
      <w:pPr>
        <w:keepNext w:val="0"/>
        <w:keepLines w:val="0"/>
        <w:pageBreakBefore w:val="0"/>
        <w:widowControl/>
        <w:kinsoku/>
        <w:wordWrap/>
        <w:overflowPunct/>
        <w:topLinePunct w:val="0"/>
        <w:autoSpaceDE/>
        <w:autoSpaceDN/>
        <w:bidi w:val="0"/>
        <w:adjustRightInd/>
        <w:snapToGrid/>
        <w:spacing w:after="0" w:line="0" w:lineRule="atLeast"/>
        <w:ind w:firstLine="480" w:firstLineChars="200"/>
        <w:textAlignment w:val="auto"/>
        <w:rPr>
          <w:rFonts w:hint="eastAsia" w:ascii="宋体" w:hAnsi="宋体"/>
          <w:sz w:val="24"/>
          <w:szCs w:val="24"/>
          <w:u w:val="none"/>
        </w:rPr>
      </w:pPr>
      <w:r>
        <w:rPr>
          <w:rFonts w:hint="eastAsia" w:ascii="宋体" w:hAnsi="宋体"/>
          <w:sz w:val="24"/>
          <w:szCs w:val="24"/>
        </w:rPr>
        <w:t>第八年（2029.2.1-2030.1.31）    月租金金额：</w:t>
      </w:r>
      <w:r>
        <w:rPr>
          <w:rFonts w:hint="eastAsia" w:ascii="宋体" w:hAnsi="宋体"/>
          <w:sz w:val="24"/>
          <w:szCs w:val="24"/>
          <w:u w:val="single"/>
        </w:rPr>
        <w:t xml:space="preserve">    </w:t>
      </w:r>
      <w:r>
        <w:rPr>
          <w:rFonts w:hint="eastAsia" w:ascii="宋体" w:hAnsi="宋体"/>
          <w:sz w:val="24"/>
          <w:szCs w:val="24"/>
          <w:u w:val="single"/>
          <w:lang w:val="en-US" w:eastAsia="zh-CN"/>
        </w:rPr>
        <w:t xml:space="preserve">52772    </w:t>
      </w:r>
      <w:r>
        <w:rPr>
          <w:rFonts w:hint="eastAsia" w:ascii="宋体" w:hAnsi="宋体"/>
          <w:sz w:val="24"/>
          <w:szCs w:val="24"/>
          <w:u w:val="single"/>
        </w:rPr>
        <w:t>元/月</w:t>
      </w:r>
      <w:r>
        <w:rPr>
          <w:rFonts w:hint="eastAsia" w:ascii="宋体" w:hAnsi="宋体"/>
          <w:sz w:val="24"/>
          <w:szCs w:val="24"/>
          <w:u w:val="none"/>
        </w:rPr>
        <w:t>；</w:t>
      </w:r>
    </w:p>
    <w:p>
      <w:pPr>
        <w:spacing w:line="360" w:lineRule="auto"/>
        <w:ind w:left="-4" w:firstLine="480" w:firstLineChars="200"/>
        <w:rPr>
          <w:rFonts w:hint="eastAsia" w:ascii="宋体" w:hAnsi="宋体"/>
          <w:sz w:val="24"/>
          <w:szCs w:val="24"/>
          <w:lang w:val="en-US" w:eastAsia="zh-CN"/>
        </w:rPr>
      </w:pPr>
      <w:r>
        <w:rPr>
          <w:rFonts w:hint="eastAsia" w:ascii="宋体" w:hAnsi="宋体"/>
          <w:sz w:val="24"/>
          <w:szCs w:val="24"/>
        </w:rPr>
        <w:t>3.2乙方</w:t>
      </w:r>
      <w:r>
        <w:rPr>
          <w:rFonts w:hint="eastAsia" w:ascii="宋体" w:hAnsi="宋体"/>
          <w:sz w:val="24"/>
          <w:szCs w:val="24"/>
          <w:lang w:val="en-US" w:eastAsia="zh-CN"/>
        </w:rPr>
        <w:t>第一年按</w:t>
      </w:r>
      <w:r>
        <w:rPr>
          <w:rFonts w:hint="eastAsia" w:ascii="宋体" w:hAnsi="宋体"/>
          <w:sz w:val="24"/>
          <w:szCs w:val="24"/>
          <w:u w:val="single"/>
          <w:lang w:val="en-US" w:eastAsia="zh-CN"/>
        </w:rPr>
        <w:t xml:space="preserve"> 季度付 </w:t>
      </w:r>
      <w:r>
        <w:rPr>
          <w:rFonts w:hint="eastAsia" w:ascii="宋体" w:hAnsi="宋体"/>
          <w:sz w:val="24"/>
          <w:szCs w:val="24"/>
        </w:rPr>
        <w:t xml:space="preserve">向甲方支付租金， </w:t>
      </w:r>
      <w:r>
        <w:rPr>
          <w:rFonts w:hint="eastAsia" w:ascii="宋体" w:hAnsi="宋体"/>
          <w:sz w:val="24"/>
          <w:szCs w:val="24"/>
          <w:lang w:val="en-US" w:eastAsia="zh-CN"/>
        </w:rPr>
        <w:t>第二年开始以后按</w:t>
      </w:r>
      <w:r>
        <w:rPr>
          <w:rFonts w:hint="eastAsia" w:ascii="宋体" w:hAnsi="宋体"/>
          <w:sz w:val="24"/>
          <w:szCs w:val="24"/>
          <w:u w:val="single"/>
          <w:lang w:val="en-US" w:eastAsia="zh-CN"/>
        </w:rPr>
        <w:t xml:space="preserve"> 半年付 </w:t>
      </w:r>
      <w:r>
        <w:rPr>
          <w:rFonts w:hint="eastAsia" w:ascii="宋体" w:hAnsi="宋体"/>
          <w:sz w:val="24"/>
          <w:szCs w:val="24"/>
        </w:rPr>
        <w:t xml:space="preserve">向甲方支付租金，第一期租金 </w:t>
      </w:r>
      <w:r>
        <w:rPr>
          <w:rFonts w:hint="eastAsia" w:ascii="宋体" w:hAnsi="宋体"/>
          <w:kern w:val="2"/>
          <w:sz w:val="24"/>
          <w:szCs w:val="24"/>
        </w:rPr>
        <w:t>￥</w:t>
      </w:r>
      <w:r>
        <w:rPr>
          <w:rFonts w:hint="eastAsia" w:ascii="宋体" w:hAnsi="宋体"/>
          <w:kern w:val="2"/>
          <w:sz w:val="24"/>
          <w:szCs w:val="24"/>
          <w:u w:val="single"/>
          <w:lang w:val="en-US" w:eastAsia="zh-CN"/>
        </w:rPr>
        <w:t xml:space="preserve"> 118140 </w:t>
      </w:r>
      <w:r>
        <w:rPr>
          <w:rFonts w:hint="eastAsia" w:ascii="宋体" w:hAnsi="宋体"/>
          <w:sz w:val="24"/>
          <w:szCs w:val="24"/>
        </w:rPr>
        <w:t>元在本合同签署当日付清</w:t>
      </w:r>
      <w:r>
        <w:rPr>
          <w:rFonts w:hint="eastAsia" w:ascii="宋体" w:hAnsi="宋体"/>
          <w:sz w:val="24"/>
          <w:szCs w:val="24"/>
          <w:lang w:eastAsia="zh-CN"/>
        </w:rPr>
        <w:t>；第二期租金交付时间为</w:t>
      </w:r>
      <w:r>
        <w:rPr>
          <w:rFonts w:hint="eastAsia" w:ascii="宋体" w:hAnsi="宋体"/>
          <w:sz w:val="24"/>
          <w:szCs w:val="24"/>
          <w:u w:val="single"/>
          <w:lang w:val="en-US" w:eastAsia="zh-CN"/>
        </w:rPr>
        <w:t xml:space="preserve">  2022  </w:t>
      </w:r>
      <w:r>
        <w:rPr>
          <w:rFonts w:hint="eastAsia" w:ascii="宋体" w:hAnsi="宋体"/>
          <w:sz w:val="24"/>
          <w:szCs w:val="24"/>
          <w:lang w:val="en-US" w:eastAsia="zh-CN"/>
        </w:rPr>
        <w:t>年</w:t>
      </w:r>
      <w:r>
        <w:rPr>
          <w:rFonts w:hint="eastAsia" w:ascii="宋体" w:hAnsi="宋体"/>
          <w:sz w:val="24"/>
          <w:szCs w:val="24"/>
          <w:u w:val="single"/>
          <w:lang w:val="en-US" w:eastAsia="zh-CN"/>
        </w:rPr>
        <w:t xml:space="preserve"> 4 </w:t>
      </w:r>
      <w:r>
        <w:rPr>
          <w:rFonts w:hint="eastAsia" w:ascii="宋体" w:hAnsi="宋体"/>
          <w:sz w:val="24"/>
          <w:szCs w:val="24"/>
          <w:lang w:val="en-US" w:eastAsia="zh-CN"/>
        </w:rPr>
        <w:t xml:space="preserve">月 </w:t>
      </w:r>
      <w:r>
        <w:rPr>
          <w:rFonts w:hint="eastAsia" w:ascii="宋体" w:hAnsi="宋体"/>
          <w:sz w:val="24"/>
          <w:szCs w:val="24"/>
          <w:u w:val="single"/>
          <w:lang w:val="en-US" w:eastAsia="zh-CN"/>
        </w:rPr>
        <w:t xml:space="preserve">  15   </w:t>
      </w:r>
      <w:r>
        <w:rPr>
          <w:rFonts w:hint="eastAsia" w:ascii="宋体" w:hAnsi="宋体"/>
          <w:sz w:val="24"/>
          <w:szCs w:val="24"/>
          <w:lang w:val="en-US" w:eastAsia="zh-CN"/>
        </w:rPr>
        <w:t>日</w:t>
      </w:r>
      <w:r>
        <w:rPr>
          <w:rFonts w:hint="eastAsia" w:ascii="宋体" w:hAnsi="宋体"/>
          <w:sz w:val="24"/>
          <w:szCs w:val="24"/>
          <w:lang w:eastAsia="zh-CN"/>
        </w:rPr>
        <w:t>。</w:t>
      </w:r>
      <w:r>
        <w:rPr>
          <w:rFonts w:hint="eastAsia" w:ascii="宋体" w:hAnsi="宋体"/>
          <w:sz w:val="24"/>
          <w:szCs w:val="24"/>
        </w:rPr>
        <w:t>乙方应于上一期的期满前</w:t>
      </w:r>
      <w:r>
        <w:rPr>
          <w:rFonts w:hint="eastAsia" w:ascii="宋体" w:hAnsi="宋体"/>
          <w:sz w:val="24"/>
          <w:szCs w:val="24"/>
          <w:lang w:val="en-US" w:eastAsia="zh-CN"/>
        </w:rPr>
        <w:t>15</w:t>
      </w:r>
      <w:r>
        <w:rPr>
          <w:rFonts w:hint="eastAsia" w:ascii="宋体" w:hAnsi="宋体"/>
          <w:sz w:val="24"/>
          <w:szCs w:val="24"/>
        </w:rPr>
        <w:t>日内付清下一期租金</w:t>
      </w:r>
      <w:r>
        <w:rPr>
          <w:rFonts w:hint="eastAsia" w:ascii="宋体" w:hAnsi="宋体"/>
          <w:sz w:val="24"/>
          <w:szCs w:val="24"/>
          <w:lang w:eastAsia="zh-CN"/>
        </w:rPr>
        <w:t>，</w:t>
      </w:r>
      <w:r>
        <w:rPr>
          <w:rFonts w:hint="eastAsia" w:ascii="宋体" w:hAnsi="宋体"/>
          <w:sz w:val="24"/>
          <w:szCs w:val="24"/>
          <w:lang w:val="en-US" w:eastAsia="zh-CN"/>
        </w:rPr>
        <w:t>具体交租时间如下：</w:t>
      </w:r>
    </w:p>
    <w:tbl>
      <w:tblPr>
        <w:tblStyle w:val="3"/>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4"/>
        <w:gridCol w:w="1611"/>
        <w:gridCol w:w="2930"/>
        <w:gridCol w:w="1074"/>
        <w:gridCol w:w="846"/>
        <w:gridCol w:w="888"/>
        <w:gridCol w:w="951"/>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交费次数</w:t>
            </w:r>
          </w:p>
        </w:tc>
        <w:tc>
          <w:tcPr>
            <w:tcW w:w="163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交费时间</w:t>
            </w:r>
          </w:p>
        </w:tc>
        <w:tc>
          <w:tcPr>
            <w:tcW w:w="298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租金期限</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租赁面积（㎡）</w:t>
            </w:r>
          </w:p>
        </w:tc>
        <w:tc>
          <w:tcPr>
            <w:tcW w:w="76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免租期（天）</w:t>
            </w:r>
          </w:p>
        </w:tc>
        <w:tc>
          <w:tcPr>
            <w:tcW w:w="9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合计单价元/月</w:t>
            </w:r>
          </w:p>
        </w:tc>
        <w:tc>
          <w:tcPr>
            <w:tcW w:w="91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合计总价（元/年）</w:t>
            </w:r>
          </w:p>
        </w:tc>
        <w:tc>
          <w:tcPr>
            <w:tcW w:w="10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租金支付方式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签约当日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2022年2月1日-2022年4月30日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72560</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2022年4月15日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2022年5月1日-2022年7月31日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72560</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2022年8月1日-2023年10月31日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72560</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2022年10月15日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2022年11月1日-2023年1月31日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72560</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2023年2月1日-2023年7月31日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472560</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236280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第六次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2023年8月1日-2024年1月31日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472560</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236280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第七次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2024年2月1日-2024年7月31日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496176</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248088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第八次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2024年8月1日-2025年1月31日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496176</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248088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第九次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2025年2月1日-2025年7月31日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520992</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260496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2025年8月1日-2026年1月31日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520992</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260496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第十一次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2026年2月1日-2026年7月31日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547044</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273522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第十二次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2026年8月1日-2027年1月31日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547044</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273522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第十三次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2027年2月1日-2027年7月31日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574392</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287196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第十四次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2027年8月1日-2028年1月31日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574392</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287196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第十五次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2028年2月1日-2028年7月31日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603108</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第十六次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2028年8月1日-2029年1月31日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603108</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第十七次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2029年1月15日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2029年2月1日-2029年7月31日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633264</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第十八次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2029年7月15日</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2029年8月1日-2030年1月31日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1.7</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633264</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316632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4320096</w:t>
            </w:r>
          </w:p>
        </w:tc>
        <w:tc>
          <w:tcPr>
            <w:tcW w:w="1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pPr>
        <w:spacing w:line="360" w:lineRule="auto"/>
        <w:ind w:firstLine="240" w:firstLineChars="100"/>
        <w:rPr>
          <w:rFonts w:hint="eastAsia" w:ascii="宋体"/>
          <w:sz w:val="24"/>
          <w:szCs w:val="24"/>
        </w:rPr>
      </w:pPr>
      <w:r>
        <w:rPr>
          <w:rFonts w:hint="eastAsia" w:ascii="宋体" w:hAnsi="宋体"/>
          <w:sz w:val="24"/>
          <w:szCs w:val="24"/>
        </w:rPr>
        <w:t xml:space="preserve">  3.3该租金为不含税价格，在承租期内甲方按照乙方实付租金金额出具租金收据（若乙方需要开发票，租金税费由乙方承担。）</w:t>
      </w:r>
    </w:p>
    <w:p>
      <w:pPr>
        <w:spacing w:line="360" w:lineRule="auto"/>
        <w:ind w:firstLine="480"/>
        <w:rPr>
          <w:rFonts w:hint="eastAsia" w:ascii="宋体" w:hAnsi="宋体"/>
          <w:kern w:val="2"/>
          <w:sz w:val="24"/>
          <w:szCs w:val="24"/>
        </w:rPr>
      </w:pPr>
      <w:r>
        <w:rPr>
          <w:rFonts w:hint="eastAsia" w:ascii="宋体" w:hAnsi="宋体"/>
          <w:sz w:val="24"/>
          <w:szCs w:val="24"/>
        </w:rPr>
        <w:t>3.4</w:t>
      </w:r>
      <w:r>
        <w:rPr>
          <w:rFonts w:hint="eastAsia" w:ascii="宋体" w:hAnsi="宋体"/>
          <w:kern w:val="2"/>
          <w:sz w:val="24"/>
          <w:szCs w:val="24"/>
        </w:rPr>
        <w:t xml:space="preserve"> 乙方按甲方提供的书面银行账户支付租金给甲方。</w:t>
      </w:r>
    </w:p>
    <w:p>
      <w:pPr>
        <w:spacing w:line="360" w:lineRule="auto"/>
        <w:ind w:firstLine="480"/>
        <w:rPr>
          <w:rFonts w:hint="default" w:ascii="宋体" w:hAnsi="宋体" w:eastAsia="宋体"/>
          <w:kern w:val="2"/>
          <w:sz w:val="24"/>
          <w:szCs w:val="24"/>
          <w:lang w:val="en-US" w:eastAsia="zh-CN"/>
        </w:rPr>
      </w:pPr>
      <w:r>
        <w:rPr>
          <w:rFonts w:hint="eastAsia" w:ascii="宋体" w:hAnsi="宋体"/>
          <w:kern w:val="2"/>
          <w:sz w:val="24"/>
          <w:szCs w:val="24"/>
          <w:lang w:val="en-US" w:eastAsia="zh-CN"/>
        </w:rPr>
        <w:t>收款人：</w:t>
      </w:r>
      <w:r>
        <w:rPr>
          <w:rFonts w:hint="eastAsia" w:ascii="宋体" w:hAnsi="宋体"/>
          <w:kern w:val="2"/>
          <w:sz w:val="24"/>
          <w:szCs w:val="24"/>
          <w:u w:val="single"/>
          <w:lang w:val="en-US" w:eastAsia="zh-CN"/>
        </w:rPr>
        <w:t xml:space="preserve">袁宇雄 </w:t>
      </w:r>
      <w:r>
        <w:rPr>
          <w:rFonts w:hint="eastAsia" w:ascii="宋体" w:hAnsi="宋体"/>
          <w:kern w:val="2"/>
          <w:sz w:val="24"/>
          <w:szCs w:val="24"/>
          <w:lang w:val="en-US" w:eastAsia="zh-CN"/>
        </w:rPr>
        <w:t>银行卡号：</w:t>
      </w:r>
      <w:r>
        <w:rPr>
          <w:rFonts w:hint="eastAsia" w:ascii="宋体" w:hAnsi="宋体"/>
          <w:kern w:val="2"/>
          <w:sz w:val="24"/>
          <w:szCs w:val="24"/>
          <w:u w:val="single"/>
          <w:lang w:val="en-US" w:eastAsia="zh-CN"/>
        </w:rPr>
        <w:t xml:space="preserve"> 6214 6638 1020 0695  </w:t>
      </w:r>
      <w:r>
        <w:rPr>
          <w:rFonts w:hint="eastAsia" w:ascii="宋体" w:hAnsi="宋体"/>
          <w:kern w:val="2"/>
          <w:sz w:val="24"/>
          <w:szCs w:val="24"/>
          <w:lang w:val="en-US" w:eastAsia="zh-CN"/>
        </w:rPr>
        <w:t xml:space="preserve"> 开户行：</w:t>
      </w:r>
      <w:r>
        <w:rPr>
          <w:rFonts w:hint="eastAsia" w:ascii="宋体" w:hAnsi="宋体"/>
          <w:kern w:val="2"/>
          <w:sz w:val="24"/>
          <w:szCs w:val="24"/>
          <w:u w:val="single"/>
          <w:lang w:val="en-US" w:eastAsia="zh-CN"/>
        </w:rPr>
        <w:t xml:space="preserve">  中国建设银行（天府新区支行）</w:t>
      </w:r>
      <w:r>
        <w:rPr>
          <w:rFonts w:hint="eastAsia" w:ascii="宋体" w:hAnsi="宋体"/>
          <w:kern w:val="2"/>
          <w:sz w:val="24"/>
          <w:szCs w:val="24"/>
          <w:u w:val="none"/>
          <w:lang w:val="en-US" w:eastAsia="zh-CN"/>
        </w:rPr>
        <w:t xml:space="preserve">。 </w:t>
      </w:r>
      <w:r>
        <w:rPr>
          <w:rFonts w:hint="eastAsia" w:ascii="宋体" w:hAnsi="宋体"/>
          <w:kern w:val="2"/>
          <w:sz w:val="24"/>
          <w:szCs w:val="24"/>
          <w:lang w:val="en-US" w:eastAsia="zh-CN"/>
        </w:rPr>
        <w:t xml:space="preserve">                </w:t>
      </w:r>
    </w:p>
    <w:p>
      <w:pPr>
        <w:widowControl w:val="0"/>
        <w:spacing w:after="0" w:line="360" w:lineRule="auto"/>
        <w:ind w:firstLine="57"/>
        <w:jc w:val="both"/>
        <w:rPr>
          <w:rFonts w:hint="eastAsia" w:ascii="宋体"/>
          <w:b/>
          <w:bCs/>
          <w:kern w:val="2"/>
          <w:sz w:val="24"/>
          <w:szCs w:val="24"/>
        </w:rPr>
      </w:pPr>
      <w:r>
        <w:rPr>
          <w:rFonts w:hint="eastAsia" w:ascii="宋体" w:hAnsi="宋体"/>
          <w:b/>
          <w:bCs/>
          <w:kern w:val="2"/>
          <w:sz w:val="24"/>
          <w:szCs w:val="24"/>
        </w:rPr>
        <w:t>第四条、履约保证金</w:t>
      </w:r>
    </w:p>
    <w:p>
      <w:pPr>
        <w:widowControl w:val="0"/>
        <w:spacing w:after="0" w:line="360" w:lineRule="auto"/>
        <w:ind w:firstLine="480"/>
        <w:jc w:val="both"/>
        <w:rPr>
          <w:rFonts w:hint="eastAsia" w:ascii="宋体" w:eastAsia="宋体"/>
          <w:kern w:val="2"/>
          <w:sz w:val="24"/>
          <w:szCs w:val="24"/>
          <w:lang w:val="en-US" w:eastAsia="zh-CN"/>
        </w:rPr>
      </w:pPr>
      <w:r>
        <w:rPr>
          <w:rFonts w:hint="eastAsia" w:ascii="宋体" w:hAnsi="宋体"/>
          <w:kern w:val="2"/>
          <w:sz w:val="24"/>
          <w:szCs w:val="24"/>
        </w:rPr>
        <w:t>4.1履约保证金按第一个月租金交纳，金额为</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w:t>
      </w:r>
      <w:r>
        <w:rPr>
          <w:rFonts w:hint="eastAsia" w:ascii="宋体" w:hAnsi="宋体"/>
          <w:kern w:val="2"/>
          <w:sz w:val="24"/>
          <w:szCs w:val="24"/>
          <w:u w:val="single"/>
          <w:lang w:val="en-US" w:eastAsia="zh-CN"/>
        </w:rPr>
        <w:t>39380</w:t>
      </w:r>
      <w:r>
        <w:rPr>
          <w:rFonts w:hint="eastAsia" w:ascii="宋体" w:hAnsi="宋体"/>
          <w:sz w:val="24"/>
          <w:szCs w:val="24"/>
        </w:rPr>
        <w:t>元（大写人民币：</w:t>
      </w:r>
      <w:r>
        <w:rPr>
          <w:rFonts w:hint="eastAsia" w:ascii="宋体" w:hAnsi="宋体"/>
          <w:sz w:val="24"/>
          <w:szCs w:val="24"/>
          <w:u w:val="single"/>
          <w:lang w:val="en-US" w:eastAsia="zh-CN"/>
        </w:rPr>
        <w:t xml:space="preserve">  </w:t>
      </w:r>
      <w:r>
        <w:rPr>
          <w:rFonts w:hint="eastAsia"/>
          <w:sz w:val="24"/>
          <w:szCs w:val="24"/>
          <w:u w:val="single"/>
          <w:lang w:val="en-US" w:eastAsia="zh-CN"/>
        </w:rPr>
        <w:t xml:space="preserve">叁万玖仟叁佰捌拾元整 </w:t>
      </w:r>
      <w:r>
        <w:rPr>
          <w:rFonts w:hint="eastAsia" w:ascii="宋体" w:hAnsi="宋体"/>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w:t>
      </w:r>
    </w:p>
    <w:p>
      <w:pPr>
        <w:widowControl w:val="0"/>
        <w:spacing w:after="0" w:line="360" w:lineRule="auto"/>
        <w:ind w:firstLine="480"/>
        <w:jc w:val="both"/>
        <w:rPr>
          <w:rFonts w:hint="eastAsia" w:ascii="宋体"/>
          <w:kern w:val="2"/>
          <w:sz w:val="24"/>
          <w:szCs w:val="24"/>
        </w:rPr>
      </w:pPr>
      <w:r>
        <w:rPr>
          <w:rFonts w:hint="eastAsia" w:ascii="宋体" w:hAnsi="宋体"/>
          <w:kern w:val="2"/>
          <w:sz w:val="24"/>
          <w:szCs w:val="24"/>
        </w:rPr>
        <w:t>4.2  在双方签订本租赁合同后，乙方应于合同签订当日支付履约保证金，甲方收到保证金后向乙方出具相应凭证。</w:t>
      </w:r>
    </w:p>
    <w:p>
      <w:pPr>
        <w:widowControl w:val="0"/>
        <w:spacing w:after="0" w:line="360" w:lineRule="auto"/>
        <w:ind w:firstLine="480"/>
        <w:jc w:val="both"/>
        <w:rPr>
          <w:rFonts w:hint="eastAsia" w:ascii="宋体"/>
          <w:kern w:val="2"/>
          <w:sz w:val="24"/>
          <w:szCs w:val="24"/>
        </w:rPr>
      </w:pPr>
      <w:r>
        <w:rPr>
          <w:rFonts w:hint="eastAsia" w:ascii="宋体" w:hAnsi="宋体"/>
          <w:kern w:val="2"/>
          <w:sz w:val="24"/>
          <w:szCs w:val="24"/>
        </w:rPr>
        <w:t>4.3  履约保证金的退还：租赁期满，经甲方验收，若乙方承租的房屋无损坏，且无其它欠款，在乙方办理退房手续时退还（不计息）。</w:t>
      </w:r>
    </w:p>
    <w:p>
      <w:pPr>
        <w:widowControl w:val="0"/>
        <w:spacing w:after="0" w:line="360" w:lineRule="auto"/>
        <w:ind w:firstLine="480"/>
        <w:jc w:val="both"/>
        <w:rPr>
          <w:rFonts w:hint="eastAsia" w:ascii="宋体"/>
          <w:kern w:val="2"/>
          <w:sz w:val="24"/>
          <w:szCs w:val="24"/>
        </w:rPr>
      </w:pPr>
      <w:r>
        <w:rPr>
          <w:rFonts w:hint="eastAsia" w:ascii="宋体" w:hAnsi="宋体"/>
          <w:kern w:val="2"/>
          <w:sz w:val="24"/>
          <w:szCs w:val="24"/>
        </w:rPr>
        <w:t>4.4  除经甲方书面同意，在租赁期内，乙方不得要求将支付给甲方的履约保证金，作为因乙方拖欠甲方租金或物业服务费等费用或因乙方责任造成他人损失而赔偿损失方的赔偿金的抵扣、冲抵或赔偿费用。</w:t>
      </w:r>
    </w:p>
    <w:p>
      <w:pPr>
        <w:spacing w:line="360" w:lineRule="auto"/>
        <w:rPr>
          <w:rFonts w:hint="eastAsia" w:ascii="宋体"/>
          <w:sz w:val="24"/>
          <w:szCs w:val="24"/>
        </w:rPr>
      </w:pPr>
      <w:r>
        <w:rPr>
          <w:rFonts w:hint="eastAsia" w:ascii="宋体" w:hAnsi="宋体"/>
          <w:b/>
          <w:bCs/>
          <w:sz w:val="24"/>
          <w:szCs w:val="24"/>
        </w:rPr>
        <w:t>第五条 租赁期间房屋修缮及安全管理</w:t>
      </w:r>
      <w:r>
        <w:rPr>
          <w:rFonts w:hint="eastAsia" w:ascii="宋体" w:hAnsi="宋体"/>
          <w:sz w:val="24"/>
          <w:szCs w:val="24"/>
        </w:rPr>
        <w:t xml:space="preserve"> </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5.1  乙方在装饰装修该房屋前，需将装修方案和施工图纸，向物业管理处申报，并经审核同意后，方可入场施工。如涉及改变房屋结构、原有消防布局等装修，乙方则须向政府有关主管部门进行报批并经主管部门审核同意后，乙方方可实施装修。</w:t>
      </w:r>
    </w:p>
    <w:p>
      <w:pPr>
        <w:widowControl w:val="0"/>
        <w:spacing w:after="0" w:line="360" w:lineRule="auto"/>
        <w:ind w:firstLine="420"/>
        <w:jc w:val="both"/>
        <w:rPr>
          <w:rFonts w:hint="eastAsia" w:ascii="宋体" w:hAnsi="宋体" w:eastAsia="宋体"/>
          <w:kern w:val="2"/>
          <w:sz w:val="24"/>
          <w:szCs w:val="24"/>
          <w:lang w:val="en-US" w:eastAsia="zh-CN"/>
        </w:rPr>
      </w:pPr>
      <w:r>
        <w:rPr>
          <w:rFonts w:hint="eastAsia" w:ascii="宋体" w:hAnsi="宋体"/>
          <w:kern w:val="2"/>
          <w:sz w:val="24"/>
          <w:szCs w:val="24"/>
        </w:rPr>
        <w:t>5.2乙方所有装修活动应遵守国家有关法律法规及强制性标准，遵守装饰装修中的禁止行为和注意事项</w:t>
      </w:r>
      <w:r>
        <w:rPr>
          <w:rFonts w:hint="eastAsia" w:ascii="宋体" w:hAnsi="宋体"/>
          <w:kern w:val="2"/>
          <w:sz w:val="24"/>
          <w:szCs w:val="24"/>
          <w:lang w:eastAsia="zh-CN"/>
        </w:rPr>
        <w:t>。</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5.3乙方进行房屋装饰装修、增添设施、中央空调和消防设施改造等产生费用，由乙方自行承担。</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5.4如因乙方原因引致租赁房屋内任何部分、装置、附属物、电线、管道损毁而导致火、烟雾在租赁场地扩散，或任何来源的水，包括风暴或雨水在租赁房屋或其他任何部分泄露或满泻，而对任何人或物品造成的伤害或损失，乙方均须承担赔偿责任。该等赔偿包括修理、维修等费用以及任何第三人因前述情形向甲方索赔或主张其权益而导致甲方支出的任何款项。</w:t>
      </w:r>
    </w:p>
    <w:p>
      <w:pPr>
        <w:widowControl w:val="0"/>
        <w:spacing w:line="360" w:lineRule="auto"/>
        <w:ind w:left="420" w:hanging="420"/>
        <w:rPr>
          <w:rFonts w:hint="eastAsia" w:ascii="宋体"/>
          <w:sz w:val="24"/>
          <w:szCs w:val="24"/>
        </w:rPr>
      </w:pPr>
      <w:r>
        <w:rPr>
          <w:rFonts w:hint="eastAsia" w:ascii="宋体" w:hAnsi="宋体"/>
          <w:sz w:val="24"/>
          <w:szCs w:val="24"/>
        </w:rPr>
        <w:t xml:space="preserve">    5.5 甲方将房屋交给乙方后，乙方的装修及修缮，甲方概不负责。如乙方不再使用甲方的房屋后，乙方不得破坏已装修部分及房屋架构。</w:t>
      </w:r>
    </w:p>
    <w:p>
      <w:pPr>
        <w:widowControl w:val="0"/>
        <w:spacing w:line="360" w:lineRule="auto"/>
        <w:ind w:firstLine="480" w:firstLineChars="200"/>
        <w:rPr>
          <w:rFonts w:hint="eastAsia" w:ascii="宋体"/>
          <w:sz w:val="24"/>
          <w:szCs w:val="24"/>
        </w:rPr>
      </w:pPr>
      <w:r>
        <w:rPr>
          <w:rFonts w:hint="eastAsia" w:ascii="宋体" w:hAnsi="宋体"/>
          <w:sz w:val="24"/>
          <w:szCs w:val="24"/>
        </w:rPr>
        <w:t>5.6 租赁期期限届满，甲方清点该物业内物品无误后，乙方应在租赁期满之日搬离该物业，不得占留，否则甲方有权视乙方放弃房屋内滞留物品的所有权，甲方可自行处理。</w:t>
      </w:r>
    </w:p>
    <w:p>
      <w:pPr>
        <w:widowControl w:val="0"/>
        <w:spacing w:line="360" w:lineRule="auto"/>
        <w:ind w:firstLine="480" w:firstLineChars="200"/>
        <w:rPr>
          <w:rFonts w:hint="eastAsia" w:ascii="宋体"/>
          <w:sz w:val="24"/>
          <w:szCs w:val="24"/>
        </w:rPr>
      </w:pPr>
      <w:r>
        <w:rPr>
          <w:rFonts w:hint="eastAsia" w:ascii="宋体" w:hAnsi="宋体"/>
          <w:sz w:val="24"/>
          <w:szCs w:val="24"/>
        </w:rPr>
        <w:t>5.7  租赁过程中，房屋或房屋内的设备出现问题由乙方自行负责（房屋本身如有问题，甲方需及时协助解决），因不可抗力因素发生损坏或毁灭，双方互不承担责任。</w:t>
      </w:r>
    </w:p>
    <w:p>
      <w:pPr>
        <w:widowControl w:val="0"/>
        <w:spacing w:line="360" w:lineRule="auto"/>
        <w:ind w:firstLine="360" w:firstLineChars="150"/>
        <w:rPr>
          <w:rFonts w:hint="eastAsia" w:ascii="宋体"/>
          <w:sz w:val="24"/>
          <w:szCs w:val="24"/>
        </w:rPr>
      </w:pPr>
      <w:r>
        <w:rPr>
          <w:rFonts w:hint="eastAsia" w:ascii="宋体" w:hAnsi="宋体"/>
          <w:sz w:val="24"/>
          <w:szCs w:val="24"/>
        </w:rPr>
        <w:t xml:space="preserve"> 5.8  乙方需在指定的店招标识外安装店招、广告牌或宣传标志等相关问题需自行与物业管理公司申请及协商。安装广告牌如需在政府管理部门报批的，所有手续及费用由乙方承担。</w:t>
      </w:r>
    </w:p>
    <w:p>
      <w:pPr>
        <w:spacing w:line="360" w:lineRule="auto"/>
        <w:rPr>
          <w:rFonts w:hint="eastAsia" w:ascii="宋体"/>
          <w:b/>
          <w:bCs/>
          <w:sz w:val="24"/>
          <w:szCs w:val="24"/>
        </w:rPr>
      </w:pPr>
      <w:r>
        <w:rPr>
          <w:rFonts w:hint="eastAsia" w:ascii="宋体" w:hAnsi="宋体"/>
          <w:b/>
          <w:bCs/>
          <w:sz w:val="24"/>
          <w:szCs w:val="24"/>
        </w:rPr>
        <w:t xml:space="preserve">第六条 甲方的权利与义务 </w:t>
      </w:r>
    </w:p>
    <w:p>
      <w:pPr>
        <w:widowControl w:val="0"/>
        <w:spacing w:after="0" w:line="360" w:lineRule="auto"/>
        <w:ind w:firstLine="210"/>
        <w:jc w:val="both"/>
        <w:rPr>
          <w:rFonts w:hint="eastAsia" w:ascii="宋体"/>
          <w:kern w:val="2"/>
          <w:sz w:val="24"/>
          <w:szCs w:val="24"/>
        </w:rPr>
      </w:pPr>
      <w:r>
        <w:rPr>
          <w:rFonts w:hint="eastAsia" w:ascii="宋体" w:hAnsi="宋体"/>
          <w:kern w:val="2"/>
          <w:sz w:val="24"/>
          <w:szCs w:val="24"/>
        </w:rPr>
        <w:t xml:space="preserve">  6.1  甲方确保拥有该房屋的所有权，不得有任何权利瑕疵，甲方保证在出租该房屋前没有产权纠纷；除补充协议另有约定外，有关按揭、抵押债务、税项及租金等，甲方均在出租该房屋前办妥。甲方未如实告知乙方上述事项的，由甲方承担全部责任，由此给乙方造成经济损失的，由甲方负责赔偿。</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6.2 甲方收到第一期租金当日交房给乙方。</w:t>
      </w:r>
    </w:p>
    <w:p>
      <w:pPr>
        <w:widowControl w:val="0"/>
        <w:spacing w:after="0" w:line="360" w:lineRule="auto"/>
        <w:ind w:firstLine="420"/>
        <w:jc w:val="both"/>
        <w:rPr>
          <w:rFonts w:hint="eastAsia" w:ascii="宋体"/>
          <w:sz w:val="24"/>
          <w:szCs w:val="24"/>
        </w:rPr>
      </w:pPr>
      <w:r>
        <w:rPr>
          <w:rFonts w:hint="eastAsia" w:ascii="宋体" w:hAnsi="宋体"/>
          <w:kern w:val="2"/>
          <w:sz w:val="24"/>
          <w:szCs w:val="24"/>
        </w:rPr>
        <w:t>6.3在本合同租赁期内，如该房屋发生转让，甲方应提前两个月通知乙方，且保证不影响本合同继续履行。</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6.4  在租赁期内，甲方应监督委托的物业管理部门为承租房屋提供正常使用的能源及其它应具备功能，甲方保证承租房屋公共设备、设施保持良好的运行状况。</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6.5  按本合同租金和履约保证金条款规定，向乙方收取租金和履约保证金。</w:t>
      </w:r>
    </w:p>
    <w:p>
      <w:pPr>
        <w:widowControl w:val="0"/>
        <w:spacing w:after="0" w:line="360" w:lineRule="auto"/>
        <w:ind w:firstLine="420"/>
        <w:jc w:val="both"/>
        <w:rPr>
          <w:rFonts w:hint="eastAsia" w:ascii="宋体" w:hAnsi="宋体"/>
          <w:kern w:val="2"/>
          <w:sz w:val="24"/>
          <w:szCs w:val="24"/>
        </w:rPr>
      </w:pPr>
      <w:r>
        <w:rPr>
          <w:rFonts w:hint="eastAsia" w:ascii="宋体" w:hAnsi="宋体"/>
          <w:kern w:val="2"/>
          <w:sz w:val="24"/>
          <w:szCs w:val="24"/>
        </w:rPr>
        <w:t>6.6 租赁期满后或因乙方责任导致退租的，依附于房屋的装修归甲方所有，空调等设备归乙方所有。</w:t>
      </w:r>
    </w:p>
    <w:p>
      <w:pPr>
        <w:widowControl w:val="0"/>
        <w:spacing w:after="0" w:line="360" w:lineRule="auto"/>
        <w:jc w:val="both"/>
        <w:rPr>
          <w:rFonts w:hint="eastAsia" w:ascii="宋体"/>
          <w:kern w:val="2"/>
          <w:sz w:val="24"/>
          <w:szCs w:val="24"/>
        </w:rPr>
      </w:pPr>
      <w:r>
        <w:rPr>
          <w:rFonts w:hint="eastAsia" w:ascii="宋体" w:hAnsi="宋体"/>
          <w:b/>
          <w:bCs/>
          <w:kern w:val="2"/>
          <w:sz w:val="24"/>
          <w:szCs w:val="24"/>
        </w:rPr>
        <w:t>七．乙方的权利及义务</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7.1  按时足额缴纳该房屋租金及其它有关费用。</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7.2  租赁期内拥有该房屋及其共用部分的使用权。</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7.3按照公平、合理、安全的原则，正确处理物业的给排水、通风、采光、通行、卫生、环保、等方面的相邻关系，不得侵害他人的合法权益。</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7.4 负责做好该房屋安全防范等工作，如因乙方疏忽或管理不善，造成安全事故，由乙方自行承担责任。</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7.5 房屋使用中产生的费用由乙方承担（包括物业费、水电费、气费、光纤网络费等）。</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7.6房屋租赁合同期满后，乙方应保证房屋水、电、通讯设施设备完好，在合同期满当日内返还房屋，并交还钥匙。</w:t>
      </w:r>
    </w:p>
    <w:p>
      <w:pPr>
        <w:widowControl w:val="0"/>
        <w:spacing w:after="0" w:line="360" w:lineRule="auto"/>
        <w:jc w:val="both"/>
        <w:rPr>
          <w:rFonts w:hint="eastAsia" w:ascii="宋体"/>
          <w:kern w:val="2"/>
          <w:sz w:val="24"/>
          <w:szCs w:val="24"/>
        </w:rPr>
      </w:pPr>
      <w:r>
        <w:rPr>
          <w:rFonts w:hint="eastAsia" w:ascii="宋体" w:hAnsi="宋体"/>
          <w:b/>
          <w:bCs/>
          <w:kern w:val="2"/>
          <w:sz w:val="24"/>
          <w:szCs w:val="24"/>
        </w:rPr>
        <w:t>八．合同的变更、解除与终止</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8.1  经甲乙双方协商一致，可以解除、变更、终止本合同。</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8.2  乙方有下列情形之一的，视为乙方违约，甲方可单方面解除合同，收回房屋：</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8.2.1承租人利用房屋进行非法活动，损害公共利益的；</w:t>
      </w:r>
    </w:p>
    <w:p>
      <w:pPr>
        <w:widowControl w:val="0"/>
        <w:spacing w:after="0" w:line="360" w:lineRule="auto"/>
        <w:ind w:firstLine="420"/>
        <w:jc w:val="both"/>
        <w:rPr>
          <w:rFonts w:hint="eastAsia" w:ascii="宋体" w:eastAsia="宋体"/>
          <w:kern w:val="2"/>
          <w:sz w:val="24"/>
          <w:szCs w:val="24"/>
          <w:lang w:eastAsia="zh-CN"/>
        </w:rPr>
      </w:pPr>
      <w:r>
        <w:rPr>
          <w:rFonts w:hint="eastAsia" w:ascii="宋体" w:hAnsi="宋体"/>
          <w:kern w:val="2"/>
          <w:sz w:val="24"/>
          <w:szCs w:val="24"/>
        </w:rPr>
        <w:t>8.2.2无故拖欠（物业管理费、水电气、网络等费等相关费用）累计达30天</w:t>
      </w:r>
      <w:r>
        <w:rPr>
          <w:rFonts w:hint="eastAsia" w:ascii="宋体" w:hAnsi="宋体"/>
          <w:kern w:val="2"/>
          <w:sz w:val="24"/>
          <w:szCs w:val="24"/>
          <w:lang w:eastAsia="zh-CN"/>
        </w:rPr>
        <w:t>。</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8.3  甲方有下列情况之一的，视为甲方违约，乙方有权单方解除合同：</w:t>
      </w:r>
    </w:p>
    <w:p>
      <w:pPr>
        <w:widowControl w:val="0"/>
        <w:spacing w:after="0" w:line="360" w:lineRule="auto"/>
        <w:ind w:firstLine="420"/>
        <w:jc w:val="both"/>
        <w:rPr>
          <w:rFonts w:hint="eastAsia" w:ascii="宋体"/>
          <w:kern w:val="2"/>
          <w:sz w:val="24"/>
          <w:szCs w:val="24"/>
        </w:rPr>
      </w:pPr>
      <w:r>
        <w:rPr>
          <w:rFonts w:hint="eastAsia" w:ascii="宋体" w:hAnsi="宋体"/>
          <w:kern w:val="2"/>
          <w:sz w:val="24"/>
          <w:szCs w:val="24"/>
        </w:rPr>
        <w:t>8.3.1未按约定时间交付该房屋达30日的；</w:t>
      </w:r>
    </w:p>
    <w:p>
      <w:pPr>
        <w:widowControl w:val="0"/>
        <w:spacing w:after="0" w:line="360" w:lineRule="auto"/>
        <w:ind w:firstLine="420"/>
        <w:jc w:val="both"/>
        <w:rPr>
          <w:rFonts w:hint="eastAsia" w:ascii="宋体" w:eastAsia="宋体"/>
          <w:kern w:val="2"/>
          <w:sz w:val="24"/>
          <w:szCs w:val="24"/>
          <w:lang w:eastAsia="zh-CN"/>
        </w:rPr>
      </w:pPr>
      <w:r>
        <w:rPr>
          <w:rFonts w:hint="eastAsia" w:ascii="宋体" w:hAnsi="宋体"/>
          <w:kern w:val="2"/>
          <w:sz w:val="24"/>
          <w:szCs w:val="24"/>
        </w:rPr>
        <w:t>8.3.2因甲方违反本合同约定，将房屋所有权转移给第三方，导致本合同无法继续履行的</w:t>
      </w:r>
      <w:r>
        <w:rPr>
          <w:rFonts w:hint="eastAsia" w:ascii="宋体" w:hAnsi="宋体"/>
          <w:kern w:val="2"/>
          <w:sz w:val="24"/>
          <w:szCs w:val="24"/>
          <w:lang w:eastAsia="zh-CN"/>
        </w:rPr>
        <w:t>。</w:t>
      </w:r>
    </w:p>
    <w:p>
      <w:pPr>
        <w:widowControl w:val="0"/>
        <w:spacing w:after="0" w:line="360" w:lineRule="auto"/>
        <w:jc w:val="both"/>
        <w:rPr>
          <w:rFonts w:hint="eastAsia" w:ascii="宋体"/>
          <w:b/>
          <w:bCs/>
          <w:kern w:val="2"/>
          <w:sz w:val="24"/>
          <w:szCs w:val="24"/>
        </w:rPr>
      </w:pPr>
      <w:r>
        <w:rPr>
          <w:rFonts w:hint="eastAsia" w:ascii="宋体" w:hAnsi="宋体"/>
          <w:b/>
          <w:bCs/>
          <w:kern w:val="2"/>
          <w:sz w:val="24"/>
          <w:szCs w:val="24"/>
        </w:rPr>
        <w:t>九、违约责任</w:t>
      </w:r>
    </w:p>
    <w:p>
      <w:pPr>
        <w:widowControl w:val="0"/>
        <w:spacing w:after="0" w:line="360" w:lineRule="auto"/>
        <w:ind w:firstLine="420"/>
        <w:jc w:val="both"/>
        <w:rPr>
          <w:rFonts w:hint="eastAsia" w:ascii="宋体" w:hAnsi="宋体" w:eastAsia="宋体"/>
          <w:sz w:val="24"/>
          <w:szCs w:val="24"/>
          <w:lang w:val="en-US" w:eastAsia="zh-CN"/>
        </w:rPr>
      </w:pPr>
      <w:r>
        <w:rPr>
          <w:rFonts w:hint="eastAsia" w:ascii="宋体" w:hAnsi="宋体"/>
          <w:kern w:val="2"/>
          <w:sz w:val="24"/>
          <w:szCs w:val="24"/>
        </w:rPr>
        <w:t>9.1 甲方不按合同约定提供该物业供乙方使用，</w:t>
      </w:r>
      <w:r>
        <w:rPr>
          <w:rFonts w:hint="eastAsia" w:ascii="宋体" w:hAnsi="宋体"/>
          <w:sz w:val="24"/>
          <w:szCs w:val="24"/>
        </w:rPr>
        <w:t>交房日期逾期超过7天，从第8天开始乙方有权向甲方每天按首期租金5</w:t>
      </w:r>
      <w:r>
        <w:rPr>
          <w:rFonts w:hint="eastAsia" w:ascii="宋体" w:hAnsi="宋体"/>
          <w:sz w:val="24"/>
          <w:szCs w:val="24"/>
          <w:lang w:val="en-US" w:eastAsia="zh-CN"/>
        </w:rPr>
        <w:t>%</w:t>
      </w:r>
      <w:r>
        <w:rPr>
          <w:rFonts w:hint="eastAsia" w:ascii="宋体" w:hAnsi="宋体"/>
          <w:sz w:val="24"/>
          <w:szCs w:val="24"/>
        </w:rPr>
        <w:t>加收违约金；逾期超过30天，视为甲方违约，乙方有权解除合同，同时要求甲方退还所有已支付费用并支付违约金</w:t>
      </w:r>
      <w:r>
        <w:rPr>
          <w:rFonts w:hint="eastAsia" w:ascii="宋体" w:hAnsi="宋体"/>
          <w:sz w:val="24"/>
          <w:szCs w:val="24"/>
          <w:lang w:eastAsia="zh-CN"/>
        </w:rPr>
        <w:t>。</w:t>
      </w:r>
    </w:p>
    <w:p>
      <w:pPr>
        <w:widowControl w:val="0"/>
        <w:spacing w:after="0" w:line="360" w:lineRule="auto"/>
        <w:ind w:firstLine="420"/>
        <w:jc w:val="both"/>
        <w:rPr>
          <w:rFonts w:hint="eastAsia" w:ascii="宋体"/>
          <w:sz w:val="24"/>
          <w:szCs w:val="24"/>
        </w:rPr>
      </w:pPr>
      <w:r>
        <w:rPr>
          <w:rFonts w:hint="eastAsia" w:ascii="宋体" w:hAnsi="宋体"/>
          <w:sz w:val="24"/>
          <w:szCs w:val="24"/>
        </w:rPr>
        <w:t>9.2 乙方无故拖欠租金超过7天，从第8天开始甲方有权向乙方每天按实欠租金5</w:t>
      </w:r>
      <w:r>
        <w:rPr>
          <w:rFonts w:hint="eastAsia" w:ascii="宋体" w:hAnsi="宋体"/>
          <w:sz w:val="24"/>
          <w:szCs w:val="24"/>
          <w:lang w:val="en-US" w:eastAsia="zh-CN"/>
        </w:rPr>
        <w:t>%</w:t>
      </w:r>
      <w:r>
        <w:rPr>
          <w:rFonts w:hint="eastAsia" w:ascii="宋体" w:hAnsi="宋体"/>
          <w:sz w:val="24"/>
          <w:szCs w:val="24"/>
        </w:rPr>
        <w:t>加收违约金（可在租赁保证金中扣除），拖欠租金日期累计达到</w:t>
      </w:r>
      <w:r>
        <w:rPr>
          <w:rFonts w:hint="eastAsia" w:ascii="宋体" w:hAnsi="宋体"/>
          <w:sz w:val="24"/>
          <w:szCs w:val="24"/>
          <w:lang w:val="en-US" w:eastAsia="zh-CN"/>
        </w:rPr>
        <w:t>1</w:t>
      </w:r>
      <w:r>
        <w:rPr>
          <w:rFonts w:hint="eastAsia" w:ascii="宋体" w:hAnsi="宋体"/>
          <w:sz w:val="24"/>
          <w:szCs w:val="24"/>
        </w:rPr>
        <w:t>0天，视为乙方违约，甲方可在不通知乙方的情况下单方解除合同，甲方不承担任何违约责任。</w:t>
      </w:r>
    </w:p>
    <w:p>
      <w:pPr>
        <w:widowControl w:val="0"/>
        <w:spacing w:after="0" w:line="360" w:lineRule="auto"/>
        <w:ind w:firstLine="420"/>
        <w:jc w:val="both"/>
        <w:rPr>
          <w:rFonts w:hint="eastAsia" w:ascii="宋体"/>
          <w:sz w:val="24"/>
          <w:szCs w:val="24"/>
        </w:rPr>
      </w:pPr>
      <w:r>
        <w:rPr>
          <w:rFonts w:hint="eastAsia" w:ascii="宋体" w:hAnsi="宋体"/>
          <w:kern w:val="2"/>
          <w:sz w:val="24"/>
          <w:szCs w:val="24"/>
        </w:rPr>
        <w:t>9.3租赁期内，甲方单方面解除本合同或由于甲方的原因导致乙方搬离该物业，甲方应全额返还乙方履约保证金、剩余房租，</w:t>
      </w:r>
      <w:r>
        <w:rPr>
          <w:rFonts w:hint="eastAsia" w:ascii="宋体" w:hAnsi="宋体"/>
          <w:sz w:val="24"/>
          <w:szCs w:val="24"/>
        </w:rPr>
        <w:t>同时甲方需赔偿乙方装修补偿，赔偿标准为：根据乙方提供的装修材料发票及实际付款凭证，按当年折旧赔付，每年在上一年的基础上再折旧15%。</w:t>
      </w:r>
    </w:p>
    <w:p>
      <w:pPr>
        <w:widowControl w:val="0"/>
        <w:spacing w:after="0" w:line="360" w:lineRule="auto"/>
        <w:ind w:firstLine="420"/>
        <w:jc w:val="both"/>
        <w:rPr>
          <w:rFonts w:hint="eastAsia" w:ascii="宋体"/>
          <w:sz w:val="24"/>
          <w:szCs w:val="24"/>
        </w:rPr>
      </w:pPr>
      <w:r>
        <w:rPr>
          <w:rFonts w:hint="eastAsia" w:ascii="宋体" w:hAnsi="宋体"/>
          <w:kern w:val="2"/>
          <w:sz w:val="24"/>
          <w:szCs w:val="24"/>
        </w:rPr>
        <w:t>9.4</w:t>
      </w:r>
      <w:r>
        <w:rPr>
          <w:rFonts w:hint="eastAsia" w:ascii="宋体" w:hAnsi="宋体"/>
          <w:sz w:val="24"/>
          <w:szCs w:val="24"/>
        </w:rPr>
        <w:t>租赁期内，乙方单方面解除合同，视为乙方违约，乙方已支付的履约保证金（押金）不予退还。</w:t>
      </w:r>
    </w:p>
    <w:p>
      <w:pPr>
        <w:spacing w:line="360" w:lineRule="auto"/>
        <w:ind w:firstLine="480"/>
        <w:rPr>
          <w:rFonts w:hint="eastAsia" w:ascii="宋体"/>
          <w:sz w:val="24"/>
          <w:szCs w:val="24"/>
        </w:rPr>
      </w:pPr>
      <w:r>
        <w:rPr>
          <w:rFonts w:hint="eastAsia" w:ascii="宋体" w:hAnsi="宋体"/>
          <w:sz w:val="24"/>
          <w:szCs w:val="24"/>
        </w:rPr>
        <w:t>9.5 甲方出卖房屋，须在2个月前通知乙方，如果甲方将房产所有权转移给第三方时，本合同对新的房产所有者继续有效。（若第三方不愿继续执行本合同，视为甲方违约，按甲方提前终止合同处理）在同等条件下，乙方有优先购买权。</w:t>
      </w:r>
    </w:p>
    <w:p>
      <w:pPr>
        <w:spacing w:line="360" w:lineRule="auto"/>
        <w:ind w:firstLine="480"/>
        <w:rPr>
          <w:rFonts w:hint="eastAsia" w:ascii="宋体"/>
          <w:sz w:val="24"/>
          <w:szCs w:val="24"/>
        </w:rPr>
      </w:pPr>
      <w:r>
        <w:rPr>
          <w:rFonts w:hint="eastAsia" w:ascii="宋体" w:hAnsi="宋体"/>
          <w:sz w:val="24"/>
          <w:szCs w:val="24"/>
        </w:rPr>
        <w:t>9.6租赁期间，甲方同意乙方转让（租赁房屋所有权除外）</w:t>
      </w:r>
      <w:r>
        <w:rPr>
          <w:rFonts w:hint="eastAsia" w:ascii="宋体" w:hAnsi="宋体"/>
          <w:sz w:val="24"/>
          <w:szCs w:val="24"/>
          <w:lang w:eastAsia="zh-CN"/>
        </w:rPr>
        <w:t>该房屋</w:t>
      </w:r>
      <w:r>
        <w:rPr>
          <w:rFonts w:hint="eastAsia" w:ascii="宋体" w:hAnsi="宋体"/>
          <w:sz w:val="24"/>
          <w:szCs w:val="24"/>
        </w:rPr>
        <w:t>，乙方如欲将租赁房屋转租给第三方，且第三方从事业态、经营性质等符合国家相关法律法规，乙方须提前</w:t>
      </w:r>
      <w:r>
        <w:rPr>
          <w:rFonts w:hint="eastAsia" w:ascii="宋体" w:hAnsi="宋体"/>
          <w:sz w:val="24"/>
          <w:szCs w:val="24"/>
          <w:lang w:val="en-US" w:eastAsia="zh-CN"/>
        </w:rPr>
        <w:t>3</w:t>
      </w:r>
      <w:r>
        <w:rPr>
          <w:rFonts w:hint="eastAsia" w:ascii="宋体" w:hAnsi="宋体"/>
          <w:sz w:val="24"/>
          <w:szCs w:val="24"/>
        </w:rPr>
        <w:t>0天书面告知甲方，</w:t>
      </w:r>
      <w:r>
        <w:rPr>
          <w:rFonts w:hint="eastAsia" w:ascii="宋体" w:hAnsi="宋体"/>
          <w:sz w:val="24"/>
          <w:szCs w:val="24"/>
          <w:lang w:eastAsia="zh-CN"/>
        </w:rPr>
        <w:t>甲</w:t>
      </w:r>
      <w:r>
        <w:rPr>
          <w:rFonts w:hint="eastAsia" w:ascii="宋体" w:hAnsi="宋体"/>
          <w:sz w:val="24"/>
          <w:szCs w:val="24"/>
        </w:rPr>
        <w:t>方与第三方确立租赁关系</w:t>
      </w:r>
      <w:r>
        <w:rPr>
          <w:rFonts w:hint="eastAsia" w:ascii="宋体" w:hAnsi="宋体"/>
          <w:sz w:val="24"/>
          <w:szCs w:val="24"/>
          <w:lang w:eastAsia="zh-CN"/>
        </w:rPr>
        <w:t>（</w:t>
      </w:r>
      <w:r>
        <w:rPr>
          <w:rFonts w:hint="eastAsia" w:ascii="宋体" w:hAnsi="宋体"/>
          <w:sz w:val="24"/>
          <w:szCs w:val="24"/>
        </w:rPr>
        <w:t>租金按照当时的市场行情由甲</w:t>
      </w:r>
      <w:r>
        <w:rPr>
          <w:rFonts w:hint="eastAsia" w:ascii="宋体" w:hAnsi="宋体"/>
          <w:sz w:val="24"/>
          <w:szCs w:val="24"/>
          <w:lang w:val="en-US" w:eastAsia="zh-CN"/>
        </w:rPr>
        <w:t>方与第三方</w:t>
      </w:r>
      <w:r>
        <w:rPr>
          <w:rFonts w:hint="eastAsia" w:ascii="宋体" w:hAnsi="宋体"/>
          <w:sz w:val="24"/>
          <w:szCs w:val="24"/>
        </w:rPr>
        <w:t>协商确定</w:t>
      </w:r>
      <w:r>
        <w:rPr>
          <w:rFonts w:hint="eastAsia" w:ascii="宋体" w:hAnsi="宋体"/>
          <w:sz w:val="24"/>
          <w:szCs w:val="24"/>
          <w:lang w:eastAsia="zh-CN"/>
        </w:rPr>
        <w:t>）</w:t>
      </w:r>
      <w:r>
        <w:rPr>
          <w:rFonts w:hint="eastAsia" w:ascii="宋体" w:hAnsi="宋体"/>
          <w:sz w:val="24"/>
          <w:szCs w:val="24"/>
        </w:rPr>
        <w:t>，取得使用权的第三方即成为本合同的当然乙方，享有原乙方的权利，承担原乙方的义务。</w:t>
      </w:r>
    </w:p>
    <w:p>
      <w:pPr>
        <w:spacing w:line="360" w:lineRule="exact"/>
        <w:rPr>
          <w:b/>
          <w:sz w:val="24"/>
          <w:szCs w:val="24"/>
        </w:rPr>
      </w:pPr>
      <w:r>
        <w:rPr>
          <w:rFonts w:hint="eastAsia"/>
          <w:b/>
          <w:sz w:val="24"/>
          <w:szCs w:val="24"/>
          <w:lang w:eastAsia="zh-CN"/>
        </w:rPr>
        <w:t>第十条</w:t>
      </w:r>
      <w:r>
        <w:rPr>
          <w:rFonts w:hint="eastAsia"/>
          <w:b/>
          <w:sz w:val="24"/>
          <w:szCs w:val="24"/>
          <w:lang w:val="en-US" w:eastAsia="zh-CN"/>
        </w:rPr>
        <w:t xml:space="preserve"> </w:t>
      </w:r>
      <w:r>
        <w:rPr>
          <w:rFonts w:hint="eastAsia"/>
          <w:b/>
          <w:sz w:val="24"/>
          <w:szCs w:val="24"/>
        </w:rPr>
        <w:t>居间服务</w:t>
      </w:r>
    </w:p>
    <w:p>
      <w:pPr>
        <w:ind w:left="240" w:hanging="240" w:hangingChars="100"/>
        <w:rPr>
          <w:rFonts w:ascii="宋体" w:hAnsi="宋体"/>
          <w:sz w:val="24"/>
          <w:szCs w:val="24"/>
        </w:rPr>
      </w:pPr>
      <w:r>
        <w:rPr>
          <w:rFonts w:hint="eastAsia" w:ascii="宋体" w:hAnsi="宋体"/>
          <w:sz w:val="24"/>
          <w:szCs w:val="24"/>
        </w:rPr>
        <w:t>1.丙方应当认真负责地为甲乙双方提供订立房屋租赁合同的机会及居间服务，如实报告有关订立房屋租赁合同的事项，并协助甲乙双方办理</w:t>
      </w:r>
      <w:r>
        <w:rPr>
          <w:rFonts w:hint="eastAsia" w:ascii="宋体" w:hAnsi="宋体"/>
          <w:sz w:val="24"/>
          <w:szCs w:val="24"/>
          <w:lang w:val="en-US" w:eastAsia="zh-CN"/>
        </w:rPr>
        <w:t>物业</w:t>
      </w:r>
      <w:r>
        <w:rPr>
          <w:rFonts w:hint="eastAsia" w:ascii="宋体" w:hAnsi="宋体"/>
          <w:sz w:val="24"/>
          <w:szCs w:val="24"/>
        </w:rPr>
        <w:t>交</w:t>
      </w:r>
      <w:r>
        <w:rPr>
          <w:rFonts w:hint="eastAsia" w:ascii="宋体" w:hAnsi="宋体"/>
          <w:sz w:val="24"/>
          <w:szCs w:val="24"/>
          <w:lang w:val="en-US" w:eastAsia="zh-CN"/>
        </w:rPr>
        <w:t>接</w:t>
      </w:r>
      <w:r>
        <w:rPr>
          <w:rFonts w:hint="eastAsia" w:ascii="宋体" w:hAnsi="宋体"/>
          <w:sz w:val="24"/>
          <w:szCs w:val="24"/>
        </w:rPr>
        <w:t>。</w:t>
      </w:r>
    </w:p>
    <w:p>
      <w:pPr>
        <w:ind w:left="240" w:hanging="240" w:hangingChars="100"/>
        <w:rPr>
          <w:rFonts w:ascii="宋体" w:hAnsi="宋体"/>
          <w:sz w:val="24"/>
          <w:szCs w:val="24"/>
        </w:rPr>
      </w:pPr>
      <w:r>
        <w:rPr>
          <w:rFonts w:hint="eastAsia" w:ascii="宋体" w:hAnsi="宋体"/>
          <w:sz w:val="24"/>
          <w:szCs w:val="24"/>
        </w:rPr>
        <w:t>2.</w:t>
      </w:r>
      <w:r>
        <w:rPr>
          <w:rFonts w:hint="eastAsia" w:ascii="宋体" w:hAnsi="宋体"/>
          <w:sz w:val="24"/>
          <w:szCs w:val="24"/>
          <w:lang w:eastAsia="zh-CN"/>
        </w:rPr>
        <w:t>甲乙双方签订此协议时</w:t>
      </w:r>
      <w:r>
        <w:rPr>
          <w:rFonts w:hint="eastAsia" w:ascii="宋体" w:hAnsi="宋体"/>
          <w:sz w:val="24"/>
          <w:szCs w:val="24"/>
          <w:lang w:val="en-US" w:eastAsia="zh-CN"/>
        </w:rPr>
        <w:t>乙方</w:t>
      </w:r>
      <w:r>
        <w:rPr>
          <w:rFonts w:hint="eastAsia" w:ascii="宋体" w:hAnsi="宋体"/>
          <w:sz w:val="24"/>
          <w:szCs w:val="24"/>
          <w:lang w:eastAsia="zh-CN"/>
        </w:rPr>
        <w:t>支付丙方中介服务费</w:t>
      </w:r>
      <w:r>
        <w:rPr>
          <w:rFonts w:hint="eastAsia" w:ascii="宋体" w:hAnsi="宋体"/>
          <w:sz w:val="24"/>
          <w:szCs w:val="24"/>
          <w:lang w:val="en-US" w:eastAsia="zh-CN"/>
        </w:rPr>
        <w:t>人民币</w:t>
      </w:r>
      <w:r>
        <w:rPr>
          <w:rFonts w:hint="eastAsia" w:ascii="宋体" w:hAnsi="宋体"/>
          <w:sz w:val="24"/>
          <w:szCs w:val="24"/>
          <w:lang w:eastAsia="zh-CN"/>
        </w:rPr>
        <w:t>，</w:t>
      </w:r>
      <w:r>
        <w:rPr>
          <w:rFonts w:hint="eastAsia" w:ascii="宋体" w:hAnsi="宋体"/>
          <w:sz w:val="24"/>
          <w:szCs w:val="24"/>
        </w:rPr>
        <w:t>乙方延迟向丙方支付佣金</w:t>
      </w:r>
      <w:r>
        <w:rPr>
          <w:rFonts w:hint="eastAsia" w:ascii="宋体" w:hAnsi="宋体"/>
          <w:sz w:val="24"/>
          <w:szCs w:val="24"/>
          <w:lang w:eastAsia="zh-CN"/>
        </w:rPr>
        <w:t>的</w:t>
      </w:r>
      <w:r>
        <w:rPr>
          <w:rFonts w:hint="eastAsia" w:ascii="宋体" w:hAnsi="宋体"/>
          <w:sz w:val="24"/>
          <w:szCs w:val="24"/>
        </w:rPr>
        <w:t>，该延迟方除应向丙方支付佣金外，还应就其未支付的部分，按照每日1%的标准支付违约金。</w:t>
      </w:r>
    </w:p>
    <w:p>
      <w:pPr>
        <w:ind w:left="240" w:hanging="240" w:hangingChars="100"/>
        <w:rPr>
          <w:rFonts w:hint="default" w:ascii="宋体" w:hAnsi="宋体" w:eastAsia="宋体"/>
          <w:b w:val="0"/>
          <w:bCs w:val="0"/>
          <w:sz w:val="24"/>
          <w:szCs w:val="24"/>
          <w:lang w:val="en-US" w:eastAsia="zh-CN"/>
        </w:rPr>
      </w:pPr>
      <w:r>
        <w:rPr>
          <w:rFonts w:hint="eastAsia" w:ascii="宋体" w:hAnsi="宋体"/>
          <w:sz w:val="24"/>
          <w:szCs w:val="24"/>
        </w:rPr>
        <w:t>3.本合同签订后，如甲乙双方解除、中止或变更租赁关系的，</w:t>
      </w:r>
      <w:r>
        <w:rPr>
          <w:rFonts w:hint="eastAsia" w:ascii="宋体" w:hAnsi="宋体"/>
          <w:sz w:val="24"/>
          <w:szCs w:val="24"/>
          <w:lang w:val="en-US" w:eastAsia="zh-CN"/>
        </w:rPr>
        <w:t>乙方</w:t>
      </w:r>
      <w:r>
        <w:rPr>
          <w:rFonts w:hint="eastAsia" w:ascii="宋体" w:hAnsi="宋体"/>
          <w:sz w:val="24"/>
          <w:szCs w:val="24"/>
        </w:rPr>
        <w:t>仍应向丙方支付所约定的佣金。</w:t>
      </w:r>
    </w:p>
    <w:p>
      <w:pPr>
        <w:spacing w:line="360" w:lineRule="auto"/>
        <w:rPr>
          <w:rFonts w:hint="eastAsia" w:ascii="宋体"/>
          <w:b/>
          <w:bCs/>
          <w:sz w:val="24"/>
          <w:szCs w:val="24"/>
        </w:rPr>
      </w:pPr>
      <w:r>
        <w:rPr>
          <w:rFonts w:hint="eastAsia" w:ascii="宋体" w:hAnsi="宋体"/>
          <w:b/>
          <w:bCs/>
          <w:sz w:val="24"/>
          <w:szCs w:val="24"/>
        </w:rPr>
        <w:t>第十</w:t>
      </w:r>
      <w:r>
        <w:rPr>
          <w:rFonts w:hint="eastAsia" w:ascii="宋体" w:hAnsi="宋体"/>
          <w:b/>
          <w:bCs/>
          <w:sz w:val="24"/>
          <w:szCs w:val="24"/>
          <w:lang w:eastAsia="zh-CN"/>
        </w:rPr>
        <w:t>一</w:t>
      </w:r>
      <w:r>
        <w:rPr>
          <w:rFonts w:hint="eastAsia" w:ascii="宋体" w:hAnsi="宋体"/>
          <w:b/>
          <w:bCs/>
          <w:sz w:val="24"/>
          <w:szCs w:val="24"/>
        </w:rPr>
        <w:t xml:space="preserve">条 免责条件 </w:t>
      </w:r>
    </w:p>
    <w:p>
      <w:pPr>
        <w:spacing w:line="360" w:lineRule="auto"/>
        <w:ind w:firstLine="480" w:firstLineChars="200"/>
        <w:rPr>
          <w:rFonts w:hint="eastAsia" w:ascii="宋体" w:hAnsi="宋体"/>
          <w:b/>
          <w:bCs/>
          <w:sz w:val="24"/>
          <w:szCs w:val="24"/>
        </w:rPr>
      </w:pPr>
      <w:r>
        <w:rPr>
          <w:rFonts w:hint="eastAsia" w:ascii="宋体" w:hAnsi="宋体"/>
          <w:sz w:val="24"/>
          <w:szCs w:val="24"/>
        </w:rPr>
        <w:t xml:space="preserve">若租赁房屋因自然灾害等不可抗力因素导致损毁或造成乙方损失的，甲乙双方互不承担责任。租赁期间，若乙方因不可抗力的自然灾害导致不能使用租赁房屋，乙方需立即书面通知甲方。 </w:t>
      </w:r>
    </w:p>
    <w:p>
      <w:pPr>
        <w:spacing w:line="360" w:lineRule="auto"/>
        <w:rPr>
          <w:rFonts w:hint="eastAsia" w:ascii="宋体"/>
          <w:b/>
          <w:bCs/>
          <w:sz w:val="24"/>
          <w:szCs w:val="24"/>
        </w:rPr>
      </w:pPr>
      <w:r>
        <w:rPr>
          <w:rFonts w:hint="eastAsia" w:ascii="宋体" w:hAnsi="宋体"/>
          <w:b/>
          <w:bCs/>
          <w:sz w:val="24"/>
          <w:szCs w:val="24"/>
        </w:rPr>
        <w:t>第十</w:t>
      </w:r>
      <w:r>
        <w:rPr>
          <w:rFonts w:hint="eastAsia" w:ascii="宋体" w:hAnsi="宋体"/>
          <w:b/>
          <w:bCs/>
          <w:sz w:val="24"/>
          <w:szCs w:val="24"/>
          <w:lang w:eastAsia="zh-CN"/>
        </w:rPr>
        <w:t>二</w:t>
      </w:r>
      <w:r>
        <w:rPr>
          <w:rFonts w:hint="eastAsia" w:ascii="宋体" w:hAnsi="宋体"/>
          <w:b/>
          <w:bCs/>
          <w:sz w:val="24"/>
          <w:szCs w:val="24"/>
        </w:rPr>
        <w:t>条</w:t>
      </w:r>
      <w:r>
        <w:rPr>
          <w:rFonts w:hint="eastAsia" w:ascii="宋体" w:hAnsi="宋体"/>
          <w:b/>
          <w:bCs/>
          <w:sz w:val="24"/>
          <w:szCs w:val="24"/>
          <w:lang w:val="en-US" w:eastAsia="zh-CN"/>
        </w:rPr>
        <w:t xml:space="preserve"> </w:t>
      </w:r>
      <w:r>
        <w:rPr>
          <w:rFonts w:hint="eastAsia" w:ascii="宋体" w:hAnsi="宋体"/>
          <w:b/>
          <w:bCs/>
          <w:sz w:val="24"/>
          <w:szCs w:val="24"/>
        </w:rPr>
        <w:t xml:space="preserve">争议解决 </w:t>
      </w:r>
    </w:p>
    <w:p>
      <w:pPr>
        <w:spacing w:line="360" w:lineRule="auto"/>
        <w:ind w:firstLine="480"/>
        <w:rPr>
          <w:rFonts w:hint="eastAsia" w:ascii="宋体"/>
          <w:sz w:val="24"/>
          <w:szCs w:val="24"/>
        </w:rPr>
      </w:pPr>
      <w:r>
        <w:rPr>
          <w:rFonts w:hint="eastAsia" w:ascii="宋体" w:hAnsi="宋体"/>
          <w:sz w:val="24"/>
          <w:szCs w:val="24"/>
        </w:rPr>
        <w:t>本合同项下发生的争议，由甲、乙双方当事人协商或申请调解；协商或调解解决不成的，双方同意提请房屋所在地仲裁委员会调解或裁决。若仲裁无果，双方均有权向人民法院提起诉讼。</w:t>
      </w:r>
    </w:p>
    <w:p>
      <w:pPr>
        <w:spacing w:line="360" w:lineRule="auto"/>
        <w:rPr>
          <w:rFonts w:hint="eastAsia" w:ascii="宋体"/>
          <w:b/>
          <w:bCs/>
          <w:sz w:val="24"/>
          <w:szCs w:val="24"/>
        </w:rPr>
      </w:pPr>
      <w:r>
        <w:rPr>
          <w:rFonts w:hint="eastAsia" w:ascii="宋体" w:hAnsi="宋体"/>
          <w:b/>
          <w:bCs/>
          <w:sz w:val="24"/>
          <w:szCs w:val="24"/>
        </w:rPr>
        <w:t>第十</w:t>
      </w:r>
      <w:r>
        <w:rPr>
          <w:rFonts w:hint="eastAsia" w:ascii="宋体" w:hAnsi="宋体"/>
          <w:b/>
          <w:bCs/>
          <w:sz w:val="24"/>
          <w:szCs w:val="24"/>
          <w:lang w:eastAsia="zh-CN"/>
        </w:rPr>
        <w:t>三</w:t>
      </w:r>
      <w:r>
        <w:rPr>
          <w:rFonts w:hint="eastAsia" w:ascii="宋体" w:hAnsi="宋体"/>
          <w:b/>
          <w:bCs/>
          <w:sz w:val="24"/>
          <w:szCs w:val="24"/>
        </w:rPr>
        <w:t>条 附则</w:t>
      </w:r>
    </w:p>
    <w:p>
      <w:pPr>
        <w:spacing w:line="360" w:lineRule="auto"/>
        <w:rPr>
          <w:rFonts w:hint="eastAsia" w:ascii="宋体"/>
          <w:sz w:val="24"/>
          <w:szCs w:val="24"/>
        </w:rPr>
      </w:pPr>
      <w:r>
        <w:rPr>
          <w:rFonts w:hint="eastAsia" w:ascii="宋体" w:hAnsi="宋体"/>
          <w:sz w:val="24"/>
          <w:szCs w:val="24"/>
        </w:rPr>
        <w:t xml:space="preserve">1、本合同未尽事宜，经甲、乙双方协商一致，可订立补充条款。本合同附件及补充条款均为本合同组成部分，与本合同具有同等法律效力。 </w:t>
      </w:r>
    </w:p>
    <w:p>
      <w:pPr>
        <w:spacing w:line="360" w:lineRule="auto"/>
        <w:rPr>
          <w:rFonts w:hint="eastAsia" w:ascii="宋体" w:hAnsi="宋体"/>
          <w:sz w:val="24"/>
          <w:szCs w:val="24"/>
        </w:rPr>
      </w:pPr>
      <w:r>
        <w:rPr>
          <w:rFonts w:hint="eastAsia" w:ascii="宋体" w:hAnsi="宋体"/>
          <w:sz w:val="24"/>
          <w:szCs w:val="24"/>
        </w:rPr>
        <w:t>2、本合同一式</w:t>
      </w:r>
      <w:r>
        <w:rPr>
          <w:rFonts w:hint="eastAsia" w:ascii="宋体" w:hAnsi="宋体"/>
          <w:sz w:val="24"/>
          <w:szCs w:val="24"/>
          <w:lang w:eastAsia="zh-CN"/>
        </w:rPr>
        <w:t>叁</w:t>
      </w:r>
      <w:r>
        <w:rPr>
          <w:rFonts w:hint="eastAsia" w:ascii="宋体" w:hAnsi="宋体"/>
          <w:sz w:val="24"/>
          <w:szCs w:val="24"/>
        </w:rPr>
        <w:t>份，甲、乙</w:t>
      </w:r>
      <w:r>
        <w:rPr>
          <w:rFonts w:hint="eastAsia" w:ascii="宋体" w:hAnsi="宋体"/>
          <w:sz w:val="24"/>
          <w:szCs w:val="24"/>
          <w:lang w:eastAsia="zh-CN"/>
        </w:rPr>
        <w:t>、丙叁</w:t>
      </w:r>
      <w:r>
        <w:rPr>
          <w:rFonts w:hint="eastAsia" w:ascii="宋体" w:hAnsi="宋体"/>
          <w:sz w:val="24"/>
          <w:szCs w:val="24"/>
        </w:rPr>
        <w:t>方各执壹份，具有同等法律效力。本合同自双方签字（章）后生效。</w:t>
      </w:r>
    </w:p>
    <w:p>
      <w:pPr>
        <w:spacing w:line="360" w:lineRule="auto"/>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eastAsia="zh-CN"/>
        </w:rPr>
        <w:t>四</w:t>
      </w:r>
      <w:r>
        <w:rPr>
          <w:rFonts w:hint="eastAsia" w:ascii="宋体" w:hAnsi="宋体"/>
          <w:b/>
          <w:sz w:val="24"/>
          <w:szCs w:val="24"/>
        </w:rPr>
        <w:t>条 附件</w:t>
      </w:r>
    </w:p>
    <w:p>
      <w:pPr>
        <w:spacing w:line="360" w:lineRule="auto"/>
        <w:rPr>
          <w:rFonts w:hint="eastAsia" w:ascii="宋体" w:hAnsi="宋体"/>
          <w:b/>
          <w:sz w:val="24"/>
          <w:szCs w:val="24"/>
          <w:u w:val="single"/>
          <w:lang w:val="en-US" w:eastAsia="zh-CN"/>
        </w:rPr>
      </w:pPr>
      <w:r>
        <w:rPr>
          <w:rFonts w:hint="eastAsia" w:ascii="宋体" w:hAnsi="宋体"/>
          <w:b/>
          <w:sz w:val="24"/>
          <w:szCs w:val="24"/>
          <w:lang w:val="en-US" w:eastAsia="zh-CN"/>
        </w:rPr>
        <w:t xml:space="preserve">  </w:t>
      </w:r>
      <w:r>
        <w:rPr>
          <w:rFonts w:hint="eastAsia" w:ascii="宋体" w:hAnsi="宋体"/>
          <w:b/>
          <w:sz w:val="24"/>
          <w:szCs w:val="24"/>
          <w:u w:val="single"/>
          <w:lang w:val="en-US" w:eastAsia="zh-CN"/>
        </w:rPr>
        <w:t xml:space="preserve">                                                                                 </w:t>
      </w:r>
      <w:r>
        <w:rPr>
          <w:rFonts w:hint="eastAsia" w:ascii="宋体" w:hAnsi="宋体"/>
          <w:b/>
          <w:sz w:val="24"/>
          <w:szCs w:val="24"/>
          <w:lang w:val="en-US" w:eastAsia="zh-CN"/>
        </w:rPr>
        <w:t xml:space="preserve">                                            </w:t>
      </w:r>
    </w:p>
    <w:p>
      <w:pPr>
        <w:spacing w:line="360" w:lineRule="auto"/>
        <w:rPr>
          <w:rFonts w:hint="eastAsia" w:ascii="宋体"/>
          <w:sz w:val="24"/>
          <w:szCs w:val="24"/>
        </w:rPr>
      </w:pPr>
      <w:r>
        <w:rPr>
          <w:rFonts w:hint="eastAsia" w:ascii="宋体" w:hAnsi="宋体"/>
          <w:sz w:val="24"/>
          <w:szCs w:val="24"/>
        </w:rPr>
        <w:t>本合同附件包括但不限于甲乙双方的有效证件复印件，如营业执照、身份证等。</w:t>
      </w:r>
    </w:p>
    <w:p>
      <w:pPr>
        <w:spacing w:line="360" w:lineRule="auto"/>
        <w:rPr>
          <w:rFonts w:hint="eastAsia" w:ascii="宋体"/>
          <w:sz w:val="24"/>
          <w:szCs w:val="24"/>
        </w:rPr>
      </w:pPr>
      <w:r>
        <w:rPr>
          <w:rFonts w:hint="eastAsia" w:ascii="宋体" w:hAnsi="宋体"/>
          <w:sz w:val="24"/>
          <w:szCs w:val="24"/>
        </w:rPr>
        <w:t xml:space="preserve">甲方(签章)：                     </w:t>
      </w:r>
      <w:r>
        <w:rPr>
          <w:rFonts w:hint="eastAsia" w:ascii="宋体" w:hAnsi="宋体"/>
          <w:sz w:val="24"/>
          <w:szCs w:val="24"/>
          <w:lang w:val="en-US" w:eastAsia="zh-CN"/>
        </w:rPr>
        <w:t xml:space="preserve"> </w:t>
      </w:r>
      <w:r>
        <w:rPr>
          <w:rFonts w:hint="eastAsia" w:ascii="宋体" w:hAnsi="宋体"/>
          <w:sz w:val="24"/>
          <w:szCs w:val="24"/>
        </w:rPr>
        <w:t xml:space="preserve">乙方(签章)：   </w:t>
      </w:r>
    </w:p>
    <w:p>
      <w:pPr>
        <w:spacing w:line="360" w:lineRule="auto"/>
        <w:rPr>
          <w:rFonts w:hint="eastAsia" w:ascii="宋体"/>
          <w:sz w:val="24"/>
          <w:szCs w:val="24"/>
        </w:rPr>
      </w:pPr>
      <w:r>
        <w:rPr>
          <w:rFonts w:hint="eastAsia" w:ascii="宋体" w:hAnsi="宋体"/>
          <w:sz w:val="24"/>
          <w:szCs w:val="24"/>
        </w:rPr>
        <w:t xml:space="preserve">联系电话：                        联系电话：        </w:t>
      </w:r>
    </w:p>
    <w:p>
      <w:pPr>
        <w:spacing w:line="360" w:lineRule="auto"/>
        <w:rPr>
          <w:rFonts w:hint="eastAsia" w:ascii="宋体" w:hAnsi="宋体"/>
          <w:sz w:val="24"/>
          <w:szCs w:val="24"/>
        </w:rPr>
      </w:pPr>
      <w:r>
        <w:rPr>
          <w:rFonts w:hint="eastAsia" w:ascii="宋体" w:hAnsi="宋体"/>
          <w:sz w:val="24"/>
          <w:szCs w:val="24"/>
        </w:rPr>
        <w:t>联系地址：                        联系地址：</w:t>
      </w:r>
    </w:p>
    <w:p>
      <w:pPr>
        <w:spacing w:line="360" w:lineRule="auto"/>
        <w:rPr>
          <w:rFonts w:hint="eastAsia" w:ascii="宋体"/>
          <w:sz w:val="24"/>
          <w:szCs w:val="24"/>
        </w:rPr>
      </w:pPr>
      <w:r>
        <w:rPr>
          <w:rFonts w:hint="eastAsia" w:ascii="宋体" w:hAnsi="宋体"/>
          <w:sz w:val="24"/>
          <w:szCs w:val="24"/>
          <w:lang w:eastAsia="zh-CN"/>
        </w:rPr>
        <w:t>丙方经纪人：</w:t>
      </w:r>
      <w:r>
        <w:rPr>
          <w:rFonts w:hint="eastAsia" w:ascii="宋体" w:hAnsi="宋体"/>
          <w:sz w:val="24"/>
          <w:szCs w:val="24"/>
          <w:lang w:eastAsia="zh-CN"/>
        </w:rPr>
        <w:br w:type="textWrapping"/>
      </w:r>
      <w:r>
        <w:rPr>
          <w:rFonts w:hint="eastAsia" w:ascii="宋体" w:hAnsi="宋体"/>
          <w:sz w:val="24"/>
          <w:szCs w:val="24"/>
          <w:lang w:eastAsia="zh-CN"/>
        </w:rPr>
        <w:t>联系电话：</w:t>
      </w: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                      签署日期：   年   月   日</w:t>
      </w:r>
    </w:p>
    <w:p>
      <w:pPr>
        <w:spacing w:line="360" w:lineRule="auto"/>
        <w:rPr>
          <w:rFonts w:hint="eastAsia" w:ascii="宋体" w:hAnsi="宋体"/>
          <w:sz w:val="24"/>
          <w:szCs w:val="24"/>
        </w:rPr>
      </w:pPr>
      <w:r>
        <w:rPr>
          <w:rFonts w:hint="eastAsia" w:ascii="宋体" w:hAnsi="宋体"/>
          <w:sz w:val="24"/>
          <w:szCs w:val="24"/>
        </w:rPr>
        <w:t xml:space="preserve">                      签署地址：</w:t>
      </w:r>
    </w:p>
    <w:tbl>
      <w:tblPr>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90"/>
        <w:gridCol w:w="2055"/>
        <w:gridCol w:w="1740"/>
        <w:gridCol w:w="1005"/>
        <w:gridCol w:w="960"/>
        <w:gridCol w:w="945"/>
        <w:gridCol w:w="96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9645" w:type="dxa"/>
            <w:gridSpan w:val="8"/>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交租时间表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交费次数</w:t>
            </w:r>
          </w:p>
        </w:tc>
        <w:tc>
          <w:tcPr>
            <w:tcW w:w="20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交费时间</w:t>
            </w:r>
          </w:p>
        </w:tc>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租金期限</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租赁面积（㎡）</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免租期（天）</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合计单价元/月</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合计总价（元/年）</w:t>
            </w:r>
          </w:p>
        </w:tc>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租金支付方式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第一次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签约当日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2022年2月1日-2022年4月30日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472560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118140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第二次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2022年5月1日-2022年7月31日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472560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118140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第三次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2022年8月1日-2023年10月31日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472560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118140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第四次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2022年11月1日-2023年1月31日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472560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118140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第五次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2023年1月15日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2023年2月1日-2023年7月31日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472560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236280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第六次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2023年7月15日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2023年8月1日-2024年1月31日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472560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236280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第7次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2024年2月1日-2024年4月30日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496176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124044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第8次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204年5月1日-2024年7月31</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496176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124044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第9次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2024年8月1日-2024年10月31日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496176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124044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第10次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2024年11月1日-2025年1月31日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496176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124044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第11次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2025年2月1日-2025年4月30日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520992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第12次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204年5月1日-2024年7月31</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520992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第13次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2025年8月1日-2025年10月31日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520992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第14次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2025年11月1日-2026年1月31日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520992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第15次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2026年2月1日-2024年4月30日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547044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第16次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2026年5月1日-2024年7月31</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547044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第17次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2026年8月1日-2026年10月31日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547044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第18次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2026年11月1日-2025年1月31日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547044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第19次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2027年2月1日-2027年4月30日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574392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143598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第20次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207年5月1日-2027年7月31</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574392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143598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第21次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2027年8月1日-2027年10月31日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574392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143598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第22次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2027年11月1日-2028年1月31日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574392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143598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第23次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2028年2月1日-2028年4月30日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603108</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150777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第24次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2028年5月1日-2024年7月31</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603108</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150777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第25次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2028年8月1日-2028年10月31日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603108</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150777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第26次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2028年11月1日-2029年1月31日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603108</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150777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第27次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2029年1月15日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2029年2月1日-2029年4月30日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633264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第28次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2029年4月15日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2029年5月1日-2024年7月31</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633264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第29次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2029年7月15日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2029年8月1日-2029年10月31日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633264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第30次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2029年10月15日</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2029年11月1日-2030年1月31日</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291.7</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633264</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158316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4320096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r>
    </w:tbl>
    <w:p>
      <w:pPr>
        <w:spacing w:line="360" w:lineRule="auto"/>
        <w:rPr>
          <w:rFonts w:hint="eastAsia" w:ascii="宋体" w:hAnsi="宋体"/>
          <w:sz w:val="24"/>
          <w:szCs w:val="24"/>
        </w:rPr>
      </w:pPr>
      <w:bookmarkStart w:id="0" w:name="_GoBack"/>
      <w:bookmarkEnd w:id="0"/>
    </w:p>
    <w:sectPr>
      <w:footerReference r:id="rId4" w:type="default"/>
      <w:pgSz w:w="11906" w:h="16838"/>
      <w:pgMar w:top="340" w:right="866" w:bottom="0" w:left="920" w:header="851"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360" w:afterAutospacing="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E719D"/>
    <w:multiLevelType w:val="multilevel"/>
    <w:tmpl w:val="485E719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1632EBE"/>
    <w:multiLevelType w:val="multilevel"/>
    <w:tmpl w:val="71632EBE"/>
    <w:lvl w:ilvl="0" w:tentative="0">
      <w:start w:val="1"/>
      <w:numFmt w:val="japaneseCounting"/>
      <w:lvlText w:val="第%1条"/>
      <w:lvlJc w:val="left"/>
      <w:pPr>
        <w:ind w:left="0" w:firstLine="0"/>
      </w:pPr>
      <w:rPr>
        <w:rFonts w:hint="default" w:ascii="Times New Roman" w:hAnsi="Times New Roman" w:cs="Times New Roman"/>
      </w:rPr>
    </w:lvl>
    <w:lvl w:ilvl="1" w:tentative="0">
      <w:start w:val="1"/>
      <w:numFmt w:val="lowerLetter"/>
      <w:lvlText w:val="%2)"/>
      <w:lvlJc w:val="left"/>
      <w:pPr>
        <w:ind w:left="420" w:firstLine="0"/>
      </w:pPr>
      <w:rPr>
        <w:rFonts w:hint="default" w:ascii="Times New Roman" w:hAnsi="Times New Roman" w:cs="Times New Roman"/>
      </w:rPr>
    </w:lvl>
    <w:lvl w:ilvl="2" w:tentative="0">
      <w:start w:val="1"/>
      <w:numFmt w:val="lowerRoman"/>
      <w:lvlText w:val="%3."/>
      <w:lvlJc w:val="left"/>
      <w:pPr>
        <w:ind w:left="840" w:firstLine="0"/>
      </w:pPr>
      <w:rPr>
        <w:rFonts w:hint="default" w:ascii="Times New Roman" w:hAnsi="Times New Roman" w:cs="Times New Roman"/>
      </w:rPr>
    </w:lvl>
    <w:lvl w:ilvl="3" w:tentative="0">
      <w:start w:val="1"/>
      <w:numFmt w:val="decimal"/>
      <w:lvlText w:val="%4."/>
      <w:lvlJc w:val="left"/>
      <w:pPr>
        <w:ind w:left="1260" w:firstLine="0"/>
      </w:pPr>
      <w:rPr>
        <w:rFonts w:hint="default" w:ascii="Times New Roman" w:hAnsi="Times New Roman" w:cs="Times New Roman"/>
      </w:rPr>
    </w:lvl>
    <w:lvl w:ilvl="4" w:tentative="0">
      <w:start w:val="1"/>
      <w:numFmt w:val="lowerLetter"/>
      <w:lvlText w:val="%5)"/>
      <w:lvlJc w:val="left"/>
      <w:pPr>
        <w:ind w:left="1680" w:firstLine="0"/>
      </w:pPr>
      <w:rPr>
        <w:rFonts w:hint="default" w:ascii="Times New Roman" w:hAnsi="Times New Roman" w:cs="Times New Roman"/>
      </w:rPr>
    </w:lvl>
    <w:lvl w:ilvl="5" w:tentative="0">
      <w:start w:val="1"/>
      <w:numFmt w:val="lowerRoman"/>
      <w:lvlText w:val="%6."/>
      <w:lvlJc w:val="left"/>
      <w:pPr>
        <w:ind w:left="2100" w:firstLine="0"/>
      </w:pPr>
      <w:rPr>
        <w:rFonts w:hint="default" w:ascii="Times New Roman" w:hAnsi="Times New Roman" w:cs="Times New Roman"/>
      </w:rPr>
    </w:lvl>
    <w:lvl w:ilvl="6" w:tentative="0">
      <w:start w:val="1"/>
      <w:numFmt w:val="decimal"/>
      <w:lvlText w:val="%7."/>
      <w:lvlJc w:val="left"/>
      <w:pPr>
        <w:ind w:left="2520" w:firstLine="0"/>
      </w:pPr>
      <w:rPr>
        <w:rFonts w:hint="default" w:ascii="Times New Roman" w:hAnsi="Times New Roman" w:cs="Times New Roman"/>
      </w:rPr>
    </w:lvl>
    <w:lvl w:ilvl="7" w:tentative="0">
      <w:start w:val="1"/>
      <w:numFmt w:val="lowerLetter"/>
      <w:lvlText w:val="%8)"/>
      <w:lvlJc w:val="left"/>
      <w:pPr>
        <w:ind w:left="2940" w:firstLine="0"/>
      </w:pPr>
      <w:rPr>
        <w:rFonts w:hint="default" w:ascii="Times New Roman" w:hAnsi="Times New Roman" w:cs="Times New Roman"/>
      </w:rPr>
    </w:lvl>
    <w:lvl w:ilvl="8" w:tentative="0">
      <w:start w:val="1"/>
      <w:numFmt w:val="lowerRoman"/>
      <w:lvlText w:val="%9."/>
      <w:lvlJc w:val="left"/>
      <w:pPr>
        <w:ind w:left="3360" w:firstLine="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DIxMjllNDFjMTFhNmJiYmVlNjEzYzYwZTk1ZDYifQ=="/>
  </w:docVars>
  <w:rsids>
    <w:rsidRoot w:val="60197A39"/>
    <w:rsid w:val="049B533D"/>
    <w:rsid w:val="04FF493F"/>
    <w:rsid w:val="09425470"/>
    <w:rsid w:val="0C54019B"/>
    <w:rsid w:val="132C3F06"/>
    <w:rsid w:val="1B065DB7"/>
    <w:rsid w:val="21A52787"/>
    <w:rsid w:val="21C15118"/>
    <w:rsid w:val="229E6DA1"/>
    <w:rsid w:val="2538489A"/>
    <w:rsid w:val="26E866C9"/>
    <w:rsid w:val="2E0F4C32"/>
    <w:rsid w:val="31107C6B"/>
    <w:rsid w:val="34A0320E"/>
    <w:rsid w:val="34D3644D"/>
    <w:rsid w:val="354B623A"/>
    <w:rsid w:val="3B792C41"/>
    <w:rsid w:val="3F032B97"/>
    <w:rsid w:val="3F46637E"/>
    <w:rsid w:val="436B2A50"/>
    <w:rsid w:val="44043E2E"/>
    <w:rsid w:val="44C13F53"/>
    <w:rsid w:val="46B71664"/>
    <w:rsid w:val="49246C51"/>
    <w:rsid w:val="493A0EDD"/>
    <w:rsid w:val="4D8B1E00"/>
    <w:rsid w:val="52225F74"/>
    <w:rsid w:val="53AF13E2"/>
    <w:rsid w:val="5809430A"/>
    <w:rsid w:val="58B95BE3"/>
    <w:rsid w:val="5A5D39F6"/>
    <w:rsid w:val="5AFC6178"/>
    <w:rsid w:val="60197A39"/>
    <w:rsid w:val="67707AD1"/>
    <w:rsid w:val="692E5E49"/>
    <w:rsid w:val="69CB73D1"/>
    <w:rsid w:val="6EA22C01"/>
    <w:rsid w:val="706502FF"/>
    <w:rsid w:val="747D343E"/>
    <w:rsid w:val="7A583B2A"/>
    <w:rsid w:val="7A850312"/>
    <w:rsid w:val="7B894D41"/>
    <w:rsid w:val="7C032EC0"/>
    <w:rsid w:val="7DB43DAD"/>
    <w:rsid w:val="7E5378FD"/>
    <w:rsid w:val="7FA1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pPr>
    <w:rPr>
      <w:rFonts w:ascii="Tahoma" w:hAnsi="Tahoma" w:eastAsia="宋体" w:cs="Times New Roman"/>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2021-09-05T10:47:00Z</dcterms:created>
  <dc:creator>环球合创商业管理有限公司</dc:creator>
  <cp:lastModifiedBy>张桂文</cp:lastModifiedBy>
  <cp:lastPrinted>2021-12-12T04:33:00Z</cp:lastPrinted>
  <dcterms:modified xsi:type="dcterms:W3CDTF">2024-01-31T03:51:06Z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B0B94E0E323C4AD0B6ABEC3F8F8A3105_13</vt:lpwstr>
  </property>
</Properties>
</file>