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474B4E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B4E"/>
          <w:spacing w:val="0"/>
          <w:sz w:val="21"/>
          <w:szCs w:val="21"/>
          <w:shd w:val="clear" w:fill="FFFFFF"/>
          <w:lang w:eastAsia="zh-CN"/>
        </w:rPr>
        <w:t>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B4E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B4E"/>
          <w:spacing w:val="0"/>
          <w:sz w:val="21"/>
          <w:szCs w:val="21"/>
          <w:shd w:val="clear" w:fill="FFFFFF"/>
        </w:rPr>
        <w:t>看房是检验房源真假的标准。我个人我发布的每一条都是真实在售 ，我承诺：不已虚 吸引客户 ，不已虚价吸引点击！本人秉承真诚服务 诚实守信原则为你提供安全透明的交易服务！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B4E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B4E"/>
          <w:spacing w:val="0"/>
          <w:sz w:val="21"/>
          <w:szCs w:val="21"/>
          <w:shd w:val="clear" w:fill="FFFFFF"/>
        </w:rPr>
        <w:t>本人可提供实验，泡桐树，胜西，东城根，少城，彩虹，蜀华，回民 ，随时可以咨询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B4E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B4E"/>
          <w:spacing w:val="0"/>
          <w:sz w:val="21"/>
          <w:szCs w:val="21"/>
          <w:shd w:val="clear" w:fill="FFFFFF"/>
        </w:rPr>
        <w:t>1、房子是中楼层，适合一家小孩老人居住，房子性价比高，不临街，不吵。 诚心出售 有钥匙 看房方便。。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B4E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B4E"/>
          <w:spacing w:val="0"/>
          <w:sz w:val="21"/>
          <w:szCs w:val="21"/>
          <w:shd w:val="clear" w:fill="FFFFFF"/>
        </w:rPr>
        <w:t>2、房子户型通透，装修简单大气，布局好 环境好 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B4E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B4E"/>
          <w:spacing w:val="0"/>
          <w:sz w:val="21"/>
          <w:szCs w:val="21"/>
          <w:shd w:val="clear" w:fill="FFFFFF"/>
        </w:rPr>
        <w:t>3、房子是全明格局，明厨明卫，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B4E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B4E"/>
          <w:spacing w:val="0"/>
          <w:sz w:val="21"/>
          <w:szCs w:val="21"/>
          <w:shd w:val="clear" w:fill="FFFFFF"/>
        </w:rPr>
        <w:t>4、房子没有多余的税费，总成本合下来节约成本。</w:t>
      </w:r>
    </w:p>
    <w:p>
      <w:pPr>
        <w:numPr>
          <w:numId w:val="0"/>
        </w:num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B4E"/>
          <w:spacing w:val="0"/>
          <w:sz w:val="21"/>
          <w:szCs w:val="21"/>
          <w:shd w:val="clear" w:fill="FFFFFF"/>
          <w:lang w:eastAsia="zh-CN"/>
        </w:rPr>
        <w:t>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B4E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B0F12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业主心态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74B4E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B4E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1.业主需要置换 诚心出售此房。配合办理手续，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B4E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B4E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2.业主目前在成都可随时约见面详谈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B4E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B4E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3.业主可以接受贷款，此房可以贷款7成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B4E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74B4E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4.关于税费政策和贷款咨询，请微聊或者电话联系我，我会为你详细解答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B0F12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0"/>
          <w:szCs w:val="0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B0F12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服务介绍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74B4E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474B4E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欢迎光临我的店铺，友邻地产杜玉莲为你服务。我从事房地产经纪行业三年，帮助100位以上的客户找到了满意的房子，精耕青羊二区，长住宽窄巷子商圈，经过专业的学习和考试，熟练掌握了二手房交易相关专业知识，随时跟新购房相关政策，整个片区街道情况念书政策都很了解，拥有市面上所有在售优质房源，并有少量老房东独家代理的优质房源，我们的服务流程严格按照房管局的规定走标准流程！能为你找到满意的家保障交易资金安全保驾护航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0" w:beforeAutospacing="0" w:after="0" w:afterAutospacing="0" w:line="360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B0F12"/>
          <w:spacing w:val="0"/>
          <w:sz w:val="36"/>
          <w:szCs w:val="36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474B4E"/>
          <w:spacing w:val="0"/>
          <w:sz w:val="21"/>
          <w:szCs w:val="2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YWU1ODNjYWZlYmNjOTE5MzViYjYyZmE5MTA1OWMifQ=="/>
  </w:docVars>
  <w:rsids>
    <w:rsidRoot w:val="00000000"/>
    <w:rsid w:val="703B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2023-09-24T01:21:00Z</dcterms:created>
  <dc:creator>Administrator</dc:creator>
  <cp:lastModifiedBy>Administrator</cp:lastModifiedBy>
  <dcterms:modified xsi:type="dcterms:W3CDTF">2023-09-24T01:24:00Z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0C377D21643B4557B6BC275B12D88097</vt:lpwstr>
  </property>
</Properties>
</file>