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outlineLvl w:val="9"/>
        <w:rPr>
          <w:rFonts w:hint="eastAsia" w:asciiTheme="majorEastAsia" w:hAnsiTheme="majorEastAsia" w:eastAsiaTheme="majorEastAsia" w:cstheme="majorEastAsia"/>
          <w:b/>
          <w:sz w:val="44"/>
          <w:szCs w:val="44"/>
        </w:rPr>
      </w:pPr>
      <w:r>
        <w:rPr>
          <w:rFonts w:hint="eastAsia" w:asciiTheme="majorEastAsia" w:hAnsiTheme="majorEastAsia" w:eastAsiaTheme="majorEastAsia" w:cstheme="majorEastAsia"/>
          <w:b/>
          <w:sz w:val="44"/>
          <w:szCs w:val="44"/>
        </w:rPr>
        <w:t>人事管理制度</w:t>
      </w:r>
    </w:p>
    <w:p>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left="0" w:leftChars="0" w:right="0" w:rightChars="0"/>
        <w:jc w:val="both"/>
        <w:textAlignment w:val="auto"/>
        <w:outlineLvl w:val="9"/>
        <w:rPr>
          <w:rFonts w:hint="eastAsia" w:ascii="宋体" w:hAnsi="宋体" w:cs="宋体"/>
          <w:b/>
          <w:sz w:val="32"/>
          <w:szCs w:val="32"/>
        </w:rPr>
      </w:pPr>
      <w:r>
        <w:rPr>
          <w:rFonts w:hint="eastAsia" w:ascii="宋体" w:hAnsi="宋体" w:cs="宋体"/>
          <w:b/>
          <w:sz w:val="32"/>
          <w:szCs w:val="32"/>
        </w:rPr>
        <w:t>(一)、员工入职</w:t>
      </w:r>
    </w:p>
    <w:p>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left="0" w:leftChars="0" w:right="0" w:rightChars="0" w:firstLine="335" w:firstLineChars="119"/>
        <w:jc w:val="both"/>
        <w:textAlignment w:val="auto"/>
        <w:outlineLvl w:val="9"/>
        <w:rPr>
          <w:rFonts w:hint="eastAsia" w:ascii="宋体" w:hAnsi="宋体" w:cs="宋体"/>
          <w:b/>
          <w:sz w:val="28"/>
          <w:szCs w:val="28"/>
        </w:rPr>
      </w:pPr>
      <w:r>
        <w:rPr>
          <w:rFonts w:hint="eastAsia" w:ascii="宋体" w:hAnsi="宋体" w:cs="宋体"/>
          <w:b/>
          <w:sz w:val="28"/>
          <w:szCs w:val="28"/>
        </w:rPr>
        <w:t>1</w:t>
      </w:r>
      <w:r>
        <w:rPr>
          <w:rFonts w:hint="eastAsia" w:ascii="宋体" w:hAnsi="宋体" w:cs="宋体"/>
          <w:b/>
          <w:sz w:val="28"/>
          <w:szCs w:val="28"/>
          <w:lang w:val="en-US" w:eastAsia="zh-CN"/>
        </w:rPr>
        <w:t>,</w:t>
      </w:r>
      <w:r>
        <w:rPr>
          <w:rFonts w:hint="eastAsia" w:ascii="宋体" w:hAnsi="宋体" w:cs="宋体"/>
          <w:b/>
          <w:sz w:val="28"/>
          <w:szCs w:val="28"/>
        </w:rPr>
        <w:t>新员工录用条件</w:t>
      </w:r>
    </w:p>
    <w:p>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left="0" w:leftChars="0" w:right="0" w:rightChars="0" w:firstLine="249" w:firstLineChars="119"/>
        <w:jc w:val="both"/>
        <w:textAlignment w:val="auto"/>
        <w:outlineLvl w:val="9"/>
        <w:rPr>
          <w:rFonts w:hint="eastAsia" w:ascii="宋体" w:hAnsi="宋体"/>
          <w:sz w:val="21"/>
          <w:szCs w:val="21"/>
        </w:rPr>
      </w:pPr>
      <w:r>
        <w:rPr>
          <w:rFonts w:hint="eastAsia" w:ascii="宋体" w:hAnsi="宋体"/>
          <w:sz w:val="21"/>
          <w:szCs w:val="21"/>
        </w:rPr>
        <w:t>（1）年满18周岁，身体健康，无任何慢性疾病、精神</w:t>
      </w:r>
      <w:r>
        <w:rPr>
          <w:rFonts w:hint="eastAsia" w:ascii="宋体" w:hAnsi="宋体"/>
          <w:sz w:val="21"/>
          <w:szCs w:val="21"/>
          <w:lang w:eastAsia="zh-CN"/>
        </w:rPr>
        <w:t>疾</w:t>
      </w:r>
      <w:r>
        <w:rPr>
          <w:rFonts w:hint="eastAsia" w:ascii="宋体" w:hAnsi="宋体"/>
          <w:sz w:val="21"/>
          <w:szCs w:val="21"/>
        </w:rPr>
        <w:t>病和传染性疾病。</w:t>
      </w:r>
    </w:p>
    <w:p>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left="0" w:leftChars="0" w:right="0" w:rightChars="0" w:firstLine="249" w:firstLineChars="119"/>
        <w:jc w:val="both"/>
        <w:textAlignment w:val="auto"/>
        <w:outlineLvl w:val="9"/>
        <w:rPr>
          <w:rFonts w:hint="eastAsia" w:ascii="宋体" w:hAnsi="宋体"/>
          <w:sz w:val="21"/>
          <w:szCs w:val="21"/>
        </w:rPr>
      </w:pPr>
      <w:r>
        <w:rPr>
          <w:rFonts w:hint="eastAsia" w:ascii="宋体" w:hAnsi="宋体"/>
          <w:sz w:val="21"/>
          <w:szCs w:val="21"/>
        </w:rPr>
        <w:t>（2）有良好的职业道德和素养，无不良嗜好。</w:t>
      </w:r>
    </w:p>
    <w:p>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left="0" w:leftChars="0" w:right="0" w:rightChars="0" w:firstLine="249" w:firstLineChars="119"/>
        <w:jc w:val="both"/>
        <w:textAlignment w:val="auto"/>
        <w:outlineLvl w:val="9"/>
        <w:rPr>
          <w:rFonts w:hint="eastAsia" w:ascii="宋体" w:hAnsi="宋体"/>
          <w:sz w:val="21"/>
          <w:szCs w:val="21"/>
        </w:rPr>
      </w:pPr>
      <w:r>
        <w:rPr>
          <w:rFonts w:hint="eastAsia" w:ascii="宋体" w:hAnsi="宋体"/>
          <w:sz w:val="21"/>
          <w:szCs w:val="21"/>
          <w:lang w:val="en-US" w:eastAsia="zh-CN"/>
        </w:rPr>
        <w:t xml:space="preserve">（3）高中或中专以上学历.        </w:t>
      </w:r>
      <w:r>
        <w:rPr>
          <w:rFonts w:hint="eastAsia" w:ascii="宋体" w:hAnsi="宋体"/>
          <w:sz w:val="21"/>
          <w:szCs w:val="21"/>
        </w:rPr>
        <w:t>（</w:t>
      </w:r>
      <w:r>
        <w:rPr>
          <w:rFonts w:hint="eastAsia" w:ascii="宋体" w:hAnsi="宋体"/>
          <w:sz w:val="21"/>
          <w:szCs w:val="21"/>
          <w:lang w:val="en-US" w:eastAsia="zh-CN"/>
        </w:rPr>
        <w:t>4</w:t>
      </w:r>
      <w:r>
        <w:rPr>
          <w:rFonts w:hint="eastAsia" w:ascii="宋体" w:hAnsi="宋体"/>
          <w:sz w:val="21"/>
          <w:szCs w:val="21"/>
        </w:rPr>
        <w:t>）无犯罪记录。</w:t>
      </w:r>
    </w:p>
    <w:p>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left="0" w:leftChars="0" w:right="0" w:rightChars="0" w:firstLine="249" w:firstLineChars="119"/>
        <w:jc w:val="both"/>
        <w:textAlignment w:val="auto"/>
        <w:outlineLvl w:val="9"/>
        <w:rPr>
          <w:rFonts w:hint="eastAsia" w:ascii="宋体" w:hAnsi="宋体"/>
          <w:sz w:val="21"/>
          <w:szCs w:val="21"/>
        </w:rPr>
      </w:pPr>
      <w:r>
        <w:rPr>
          <w:rFonts w:hint="eastAsia" w:ascii="宋体" w:hAnsi="宋体"/>
          <w:sz w:val="21"/>
          <w:szCs w:val="21"/>
        </w:rPr>
        <w:t>（</w:t>
      </w:r>
      <w:r>
        <w:rPr>
          <w:rFonts w:hint="eastAsia" w:ascii="宋体" w:hAnsi="宋体"/>
          <w:sz w:val="21"/>
          <w:szCs w:val="21"/>
          <w:lang w:val="en-US" w:eastAsia="zh-CN"/>
        </w:rPr>
        <w:t>5</w:t>
      </w:r>
      <w:r>
        <w:rPr>
          <w:rFonts w:hint="eastAsia" w:ascii="宋体" w:hAnsi="宋体"/>
          <w:sz w:val="21"/>
          <w:szCs w:val="21"/>
        </w:rPr>
        <w:t>）学识及各种技能达到公司录用标准。</w:t>
      </w:r>
    </w:p>
    <w:p>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left="0" w:leftChars="0" w:right="0" w:rightChars="0" w:firstLine="335" w:firstLineChars="119"/>
        <w:jc w:val="both"/>
        <w:textAlignment w:val="auto"/>
        <w:outlineLvl w:val="9"/>
        <w:rPr>
          <w:rFonts w:hint="eastAsia" w:ascii="宋体" w:hAnsi="宋体"/>
          <w:b/>
          <w:bCs/>
          <w:sz w:val="28"/>
          <w:szCs w:val="28"/>
          <w:lang w:val="en-US" w:eastAsia="zh-CN"/>
        </w:rPr>
      </w:pPr>
      <w:r>
        <w:rPr>
          <w:rFonts w:hint="eastAsia" w:ascii="宋体" w:hAnsi="宋体"/>
          <w:b/>
          <w:bCs/>
          <w:sz w:val="28"/>
          <w:szCs w:val="28"/>
          <w:lang w:val="en-US" w:eastAsia="zh-CN"/>
        </w:rPr>
        <w:t>2,员工入职所需准备的资料</w:t>
      </w:r>
    </w:p>
    <w:p>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left="0" w:leftChars="0" w:right="0" w:rightChars="0" w:firstLine="251" w:firstLineChars="119"/>
        <w:jc w:val="both"/>
        <w:textAlignment w:val="auto"/>
        <w:outlineLvl w:val="9"/>
        <w:rPr>
          <w:rFonts w:hint="eastAsia" w:ascii="宋体" w:hAnsi="宋体" w:eastAsia="宋体"/>
          <w:b/>
          <w:bCs/>
          <w:sz w:val="24"/>
          <w:szCs w:val="24"/>
          <w:em w:val="dot"/>
          <w:lang w:val="en-US" w:eastAsia="zh-CN"/>
        </w:rPr>
      </w:pPr>
      <w:r>
        <w:rPr>
          <w:rFonts w:hint="eastAsia" w:ascii="宋体" w:hAnsi="宋体"/>
          <w:b/>
          <w:bCs/>
          <w:sz w:val="21"/>
          <w:szCs w:val="21"/>
          <w:lang w:val="en-US" w:eastAsia="zh-CN"/>
        </w:rPr>
        <w:t xml:space="preserve"> </w:t>
      </w:r>
      <w:r>
        <w:rPr>
          <w:rFonts w:hint="eastAsia" w:ascii="宋体" w:hAnsi="宋体"/>
          <w:b/>
          <w:bCs/>
          <w:sz w:val="21"/>
          <w:szCs w:val="21"/>
          <w:em w:val="dot"/>
          <w:lang w:val="en-US" w:eastAsia="zh-CN"/>
        </w:rPr>
        <w:t>身份证（户口薄）原件及复印件1张</w:t>
      </w:r>
      <w:r>
        <w:rPr>
          <w:rFonts w:hint="eastAsia" w:ascii="宋体" w:hAnsi="宋体"/>
          <w:b/>
          <w:bCs/>
          <w:sz w:val="21"/>
          <w:szCs w:val="21"/>
          <w:lang w:val="en-US" w:eastAsia="zh-CN"/>
        </w:rPr>
        <w:t>，</w:t>
      </w:r>
      <w:r>
        <w:rPr>
          <w:rFonts w:hint="eastAsia" w:ascii="宋体" w:hAnsi="宋体"/>
          <w:b/>
          <w:bCs/>
          <w:sz w:val="21"/>
          <w:szCs w:val="21"/>
          <w:em w:val="dot"/>
          <w:lang w:val="en-US" w:eastAsia="zh-CN"/>
        </w:rPr>
        <w:t>1寸照片两张</w:t>
      </w:r>
      <w:r>
        <w:rPr>
          <w:rFonts w:hint="eastAsia" w:ascii="宋体" w:hAnsi="宋体"/>
          <w:b/>
          <w:bCs/>
          <w:sz w:val="21"/>
          <w:szCs w:val="21"/>
          <w:lang w:val="en-US" w:eastAsia="zh-CN"/>
        </w:rPr>
        <w:t>，</w:t>
      </w:r>
      <w:r>
        <w:rPr>
          <w:rFonts w:hint="eastAsia" w:ascii="宋体" w:hAnsi="宋体"/>
          <w:b/>
          <w:bCs/>
          <w:sz w:val="21"/>
          <w:szCs w:val="21"/>
          <w:em w:val="dot"/>
          <w:lang w:val="en-US" w:eastAsia="zh-CN"/>
        </w:rPr>
        <w:t>银行卡一张</w:t>
      </w:r>
      <w:r>
        <w:rPr>
          <w:rFonts w:hint="eastAsia" w:ascii="宋体" w:hAnsi="宋体"/>
          <w:b/>
          <w:bCs/>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left="0" w:leftChars="0" w:right="0" w:rightChars="0" w:firstLine="335" w:firstLineChars="119"/>
        <w:jc w:val="both"/>
        <w:textAlignment w:val="auto"/>
        <w:outlineLvl w:val="9"/>
        <w:rPr>
          <w:rFonts w:hint="eastAsia" w:ascii="宋体" w:hAnsi="宋体" w:cs="宋体"/>
          <w:b/>
          <w:sz w:val="28"/>
          <w:szCs w:val="28"/>
        </w:rPr>
      </w:pPr>
      <w:r>
        <w:rPr>
          <w:rFonts w:hint="eastAsia" w:ascii="宋体" w:hAnsi="宋体" w:cs="宋体"/>
          <w:b/>
          <w:sz w:val="28"/>
          <w:szCs w:val="28"/>
          <w:lang w:val="en-US" w:eastAsia="zh-CN"/>
        </w:rPr>
        <w:t>3,</w:t>
      </w:r>
      <w:r>
        <w:rPr>
          <w:rFonts w:hint="eastAsia" w:ascii="宋体" w:hAnsi="宋体" w:cs="宋体"/>
          <w:b/>
          <w:sz w:val="28"/>
          <w:szCs w:val="28"/>
        </w:rPr>
        <w:t>置业顾问新员工入职流程及相关规定</w:t>
      </w:r>
    </w:p>
    <w:p>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left="0" w:leftChars="0" w:right="0" w:rightChars="0" w:firstLine="251" w:firstLineChars="119"/>
        <w:jc w:val="both"/>
        <w:textAlignment w:val="auto"/>
        <w:outlineLvl w:val="9"/>
        <w:rPr>
          <w:rFonts w:hint="eastAsia" w:ascii="宋体" w:hAnsi="宋体"/>
          <w:b/>
          <w:sz w:val="21"/>
          <w:szCs w:val="21"/>
        </w:rPr>
      </w:pPr>
      <w:r>
        <w:rPr>
          <w:rFonts w:hint="eastAsia" w:ascii="宋体" w:hAnsi="宋体"/>
          <w:b/>
          <w:sz w:val="21"/>
          <w:szCs w:val="21"/>
        </w:rPr>
        <w:t>(1)无本行业经验业务员入职流程及相关规定:</w:t>
      </w:r>
    </w:p>
    <w:p>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left="0" w:leftChars="0" w:right="0" w:rightChars="0" w:firstLine="249" w:firstLineChars="119"/>
        <w:jc w:val="both"/>
        <w:textAlignment w:val="auto"/>
        <w:outlineLvl w:val="9"/>
        <w:rPr>
          <w:rFonts w:hint="eastAsia" w:ascii="宋体" w:hAnsi="宋体"/>
          <w:sz w:val="21"/>
          <w:szCs w:val="21"/>
          <w:lang w:eastAsia="zh-CN"/>
        </w:rPr>
      </w:pPr>
      <w:r>
        <w:rPr>
          <w:rFonts w:hint="eastAsia" w:ascii="宋体" w:hAnsi="宋体"/>
          <w:sz w:val="21"/>
          <w:szCs w:val="21"/>
        </w:rPr>
        <w:t>通过公司</w:t>
      </w:r>
      <w:r>
        <w:rPr>
          <w:rFonts w:hint="eastAsia" w:ascii="宋体" w:hAnsi="宋体"/>
          <w:sz w:val="21"/>
          <w:szCs w:val="21"/>
          <w:lang w:eastAsia="zh-CN"/>
        </w:rPr>
        <w:t>面试</w:t>
      </w:r>
      <w:r>
        <w:rPr>
          <w:rFonts w:hint="eastAsia" w:ascii="宋体" w:hAnsi="宋体"/>
          <w:sz w:val="21"/>
          <w:szCs w:val="21"/>
        </w:rPr>
        <w:t>合格者,报到</w:t>
      </w:r>
      <w:r>
        <w:rPr>
          <w:rFonts w:hint="eastAsia" w:ascii="宋体" w:hAnsi="宋体"/>
          <w:sz w:val="21"/>
          <w:szCs w:val="21"/>
          <w:lang w:eastAsia="zh-CN"/>
        </w:rPr>
        <w:t>后</w:t>
      </w:r>
      <w:r>
        <w:rPr>
          <w:rFonts w:hint="eastAsia" w:ascii="宋体" w:hAnsi="宋体"/>
          <w:sz w:val="21"/>
          <w:szCs w:val="21"/>
        </w:rPr>
        <w:t>进入见习期</w:t>
      </w:r>
      <w:r>
        <w:rPr>
          <w:rFonts w:hint="eastAsia" w:ascii="宋体" w:hAnsi="宋体"/>
          <w:sz w:val="21"/>
          <w:szCs w:val="21"/>
          <w:lang w:val="en-US" w:eastAsia="zh-CN"/>
        </w:rPr>
        <w:t>,</w:t>
      </w:r>
      <w:r>
        <w:rPr>
          <w:rFonts w:hint="eastAsia" w:ascii="宋体" w:hAnsi="宋体"/>
          <w:sz w:val="21"/>
          <w:szCs w:val="21"/>
        </w:rPr>
        <w:t>见习期为3至5天</w:t>
      </w:r>
      <w:r>
        <w:rPr>
          <w:rFonts w:hint="eastAsia" w:ascii="宋体" w:hAnsi="宋体"/>
          <w:sz w:val="21"/>
          <w:szCs w:val="21"/>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left="0" w:leftChars="0" w:right="0" w:rightChars="0" w:firstLine="249" w:firstLineChars="119"/>
        <w:jc w:val="both"/>
        <w:textAlignment w:val="auto"/>
        <w:outlineLvl w:val="9"/>
        <w:rPr>
          <w:rFonts w:hint="eastAsia" w:ascii="宋体" w:hAnsi="宋体"/>
          <w:sz w:val="21"/>
          <w:szCs w:val="21"/>
        </w:rPr>
      </w:pPr>
      <w:r>
        <w:rPr>
          <w:rFonts w:hint="eastAsia" w:ascii="宋体" w:hAnsi="宋体"/>
          <w:sz w:val="21"/>
          <w:szCs w:val="21"/>
        </w:rPr>
        <w:t>A,2-3天跑盘,根据</w:t>
      </w:r>
      <w:r>
        <w:rPr>
          <w:rFonts w:hint="eastAsia" w:ascii="宋体" w:hAnsi="宋体"/>
          <w:sz w:val="21"/>
          <w:szCs w:val="21"/>
          <w:lang w:eastAsia="zh-CN"/>
        </w:rPr>
        <w:t>店长或师傅</w:t>
      </w:r>
      <w:r>
        <w:rPr>
          <w:rFonts w:hint="eastAsia" w:ascii="宋体" w:hAnsi="宋体"/>
          <w:sz w:val="21"/>
          <w:szCs w:val="21"/>
        </w:rPr>
        <w:t>指导熟悉所在店面周边的商圈地图及主推楼盘。</w:t>
      </w:r>
    </w:p>
    <w:p>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left="0" w:leftChars="0" w:right="0" w:rightChars="0" w:firstLine="249" w:firstLineChars="119"/>
        <w:jc w:val="both"/>
        <w:textAlignment w:val="auto"/>
        <w:outlineLvl w:val="9"/>
        <w:rPr>
          <w:rFonts w:hint="eastAsia" w:ascii="宋体" w:hAnsi="宋体"/>
          <w:sz w:val="21"/>
          <w:szCs w:val="21"/>
        </w:rPr>
      </w:pPr>
      <w:r>
        <w:rPr>
          <w:rFonts w:hint="eastAsia" w:ascii="宋体" w:hAnsi="宋体"/>
          <w:sz w:val="21"/>
          <w:szCs w:val="21"/>
        </w:rPr>
        <w:t>B,新增房源5套</w:t>
      </w:r>
      <w:r>
        <w:rPr>
          <w:rFonts w:hint="eastAsia" w:ascii="宋体" w:hAnsi="宋体"/>
          <w:sz w:val="21"/>
          <w:szCs w:val="21"/>
          <w:lang w:eastAsia="zh-CN"/>
        </w:rPr>
        <w:t>，</w:t>
      </w:r>
      <w:r>
        <w:rPr>
          <w:rFonts w:hint="eastAsia" w:ascii="宋体" w:hAnsi="宋体"/>
          <w:sz w:val="21"/>
          <w:szCs w:val="21"/>
        </w:rPr>
        <w:t>勘房10套,有效房源跟进50条，</w:t>
      </w:r>
      <w:r>
        <w:rPr>
          <w:rFonts w:hint="eastAsia"/>
          <w:sz w:val="21"/>
          <w:szCs w:val="21"/>
        </w:rPr>
        <w:t>陪同老员工带看5组，</w:t>
      </w:r>
      <w:r>
        <w:rPr>
          <w:rFonts w:hint="eastAsia" w:ascii="宋体" w:hAnsi="宋体"/>
          <w:sz w:val="21"/>
          <w:szCs w:val="21"/>
          <w:lang w:eastAsia="zh-CN"/>
        </w:rPr>
        <w:t>用</w:t>
      </w:r>
      <w:r>
        <w:rPr>
          <w:rFonts w:hint="eastAsia" w:ascii="宋体" w:hAnsi="宋体"/>
          <w:sz w:val="21"/>
          <w:szCs w:val="21"/>
        </w:rPr>
        <w:t>新员工</w:t>
      </w:r>
      <w:r>
        <w:rPr>
          <w:rFonts w:hint="eastAsia" w:ascii="宋体" w:hAnsi="宋体"/>
          <w:sz w:val="21"/>
          <w:szCs w:val="21"/>
          <w:lang w:eastAsia="zh-CN"/>
        </w:rPr>
        <w:t>临时</w:t>
      </w:r>
      <w:r>
        <w:rPr>
          <w:rFonts w:hint="eastAsia" w:ascii="宋体" w:hAnsi="宋体"/>
          <w:sz w:val="21"/>
          <w:szCs w:val="21"/>
        </w:rPr>
        <w:t>账号注明本人姓名；</w:t>
      </w:r>
    </w:p>
    <w:p>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left="0" w:leftChars="0" w:right="0" w:rightChars="0" w:firstLine="249" w:firstLineChars="119"/>
        <w:jc w:val="both"/>
        <w:textAlignment w:val="auto"/>
        <w:outlineLvl w:val="9"/>
        <w:rPr>
          <w:rFonts w:hint="eastAsia" w:ascii="宋体" w:hAnsi="宋体"/>
          <w:sz w:val="21"/>
          <w:szCs w:val="21"/>
        </w:rPr>
      </w:pPr>
      <w:r>
        <w:rPr>
          <w:rFonts w:hint="eastAsia" w:ascii="宋体" w:hAnsi="宋体"/>
          <w:sz w:val="21"/>
          <w:szCs w:val="21"/>
        </w:rPr>
        <w:t>实习员工见习期不计薪</w:t>
      </w:r>
      <w:r>
        <w:rPr>
          <w:rFonts w:hint="eastAsia" w:ascii="宋体" w:hAnsi="宋体"/>
          <w:sz w:val="21"/>
          <w:szCs w:val="21"/>
          <w:lang w:val="en-US" w:eastAsia="zh-CN"/>
        </w:rPr>
        <w:t>:</w:t>
      </w:r>
      <w:r>
        <w:rPr>
          <w:rFonts w:hint="eastAsia" w:ascii="宋体" w:hAnsi="宋体"/>
          <w:sz w:val="21"/>
          <w:szCs w:val="21"/>
        </w:rPr>
        <w:t>见习期结束完成上述作业要求且</w:t>
      </w:r>
      <w:r>
        <w:rPr>
          <w:rFonts w:hint="eastAsia" w:ascii="宋体" w:hAnsi="宋体"/>
          <w:sz w:val="21"/>
          <w:szCs w:val="21"/>
          <w:lang w:eastAsia="zh-CN"/>
        </w:rPr>
        <w:t>达到基本要求</w:t>
      </w:r>
      <w:r>
        <w:rPr>
          <w:rFonts w:hint="eastAsia" w:ascii="宋体" w:hAnsi="宋体"/>
          <w:sz w:val="21"/>
          <w:szCs w:val="21"/>
        </w:rPr>
        <w:t>方可入职；</w:t>
      </w:r>
    </w:p>
    <w:p>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left="239" w:leftChars="114" w:right="0" w:rightChars="0" w:firstLine="39" w:firstLineChars="19"/>
        <w:jc w:val="both"/>
        <w:textAlignment w:val="auto"/>
        <w:outlineLvl w:val="9"/>
        <w:rPr>
          <w:rFonts w:hint="eastAsia" w:ascii="宋体" w:hAnsi="宋体"/>
          <w:sz w:val="21"/>
          <w:szCs w:val="21"/>
        </w:rPr>
      </w:pPr>
      <w:r>
        <w:rPr>
          <w:rFonts w:hint="eastAsia" w:ascii="宋体" w:hAnsi="宋体"/>
          <w:sz w:val="21"/>
          <w:szCs w:val="21"/>
        </w:rPr>
        <w:t>实习员工入职后公司统一配发工作牌、开通</w:t>
      </w:r>
      <w:r>
        <w:rPr>
          <w:rFonts w:hint="eastAsia" w:ascii="宋体" w:hAnsi="宋体"/>
          <w:sz w:val="21"/>
          <w:szCs w:val="21"/>
          <w:lang w:val="en-US" w:eastAsia="zh-CN"/>
        </w:rPr>
        <w:t>68</w:t>
      </w:r>
      <w:r>
        <w:rPr>
          <w:rFonts w:hint="eastAsia" w:ascii="宋体" w:hAnsi="宋体"/>
          <w:sz w:val="21"/>
          <w:szCs w:val="21"/>
          <w:lang w:eastAsia="zh-CN"/>
        </w:rPr>
        <w:t>系统</w:t>
      </w:r>
      <w:r>
        <w:rPr>
          <w:rFonts w:hint="eastAsia" w:ascii="宋体" w:hAnsi="宋体"/>
          <w:sz w:val="21"/>
          <w:szCs w:val="21"/>
        </w:rPr>
        <w:t>并根据实际情况开通付费网络端口；</w:t>
      </w:r>
    </w:p>
    <w:p>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left="239" w:leftChars="114" w:right="0" w:rightChars="0" w:firstLine="39" w:firstLineChars="19"/>
        <w:jc w:val="both"/>
        <w:textAlignment w:val="auto"/>
        <w:outlineLvl w:val="9"/>
        <w:rPr>
          <w:rFonts w:hint="eastAsia" w:ascii="宋体" w:hAnsi="宋体"/>
          <w:sz w:val="21"/>
          <w:szCs w:val="21"/>
        </w:rPr>
      </w:pPr>
      <w:r>
        <w:rPr>
          <w:rFonts w:hint="eastAsia" w:ascii="宋体" w:hAnsi="宋体"/>
          <w:sz w:val="21"/>
          <w:szCs w:val="21"/>
          <w:u w:val="none"/>
          <w:em w:val="dot"/>
        </w:rPr>
        <w:t>实习员工办理入职手续</w:t>
      </w:r>
      <w:r>
        <w:rPr>
          <w:rFonts w:hint="eastAsia" w:ascii="宋体" w:hAnsi="宋体"/>
          <w:sz w:val="21"/>
          <w:szCs w:val="21"/>
          <w:u w:val="none"/>
          <w:em w:val="dot"/>
          <w:lang w:eastAsia="zh-CN"/>
        </w:rPr>
        <w:t>前两</w:t>
      </w:r>
      <w:r>
        <w:rPr>
          <w:rFonts w:hint="eastAsia" w:ascii="宋体" w:hAnsi="宋体"/>
          <w:sz w:val="21"/>
          <w:szCs w:val="21"/>
          <w:u w:val="none"/>
          <w:em w:val="dot"/>
          <w:lang w:val="en-US" w:eastAsia="zh-CN"/>
        </w:rPr>
        <w:t>周所有量化免考核</w:t>
      </w:r>
      <w:r>
        <w:rPr>
          <w:rFonts w:hint="eastAsia" w:ascii="宋体" w:hAnsi="宋体"/>
          <w:sz w:val="21"/>
          <w:szCs w:val="21"/>
          <w:lang w:val="en-US" w:eastAsia="zh-CN"/>
        </w:rPr>
        <w:t>，第三周</w:t>
      </w:r>
      <w:r>
        <w:rPr>
          <w:rFonts w:hint="eastAsia" w:ascii="宋体" w:hAnsi="宋体"/>
          <w:sz w:val="21"/>
          <w:szCs w:val="21"/>
        </w:rPr>
        <w:t>开始按公司业务制度相关规定进行KPI、网络及业绩考核</w:t>
      </w:r>
      <w:r>
        <w:rPr>
          <w:rFonts w:hint="eastAsia" w:ascii="宋体" w:hAnsi="宋体"/>
          <w:sz w:val="21"/>
          <w:szCs w:val="21"/>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left="0" w:leftChars="0" w:right="0" w:rightChars="0" w:firstLine="251" w:firstLineChars="119"/>
        <w:jc w:val="both"/>
        <w:textAlignment w:val="auto"/>
        <w:outlineLvl w:val="9"/>
        <w:rPr>
          <w:rFonts w:hint="eastAsia" w:ascii="宋体" w:hAnsi="宋体"/>
          <w:b/>
          <w:sz w:val="21"/>
          <w:szCs w:val="21"/>
        </w:rPr>
      </w:pPr>
      <w:r>
        <w:rPr>
          <w:rFonts w:hint="eastAsia" w:ascii="宋体" w:hAnsi="宋体"/>
          <w:b/>
          <w:sz w:val="21"/>
          <w:szCs w:val="21"/>
        </w:rPr>
        <w:t>(2)有本行业经验业务员入职流程及相关规定:</w:t>
      </w:r>
    </w:p>
    <w:p>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left="0" w:leftChars="0" w:right="0" w:rightChars="0" w:firstLine="249" w:firstLineChars="119"/>
        <w:jc w:val="both"/>
        <w:textAlignment w:val="auto"/>
        <w:outlineLvl w:val="9"/>
        <w:rPr>
          <w:rFonts w:hint="eastAsia" w:ascii="宋体" w:hAnsi="宋体"/>
          <w:sz w:val="21"/>
          <w:szCs w:val="21"/>
        </w:rPr>
      </w:pPr>
      <w:r>
        <w:rPr>
          <w:rFonts w:hint="eastAsia" w:ascii="宋体" w:hAnsi="宋体"/>
          <w:sz w:val="21"/>
          <w:szCs w:val="21"/>
        </w:rPr>
        <w:t>通过公司面试合格者,</w:t>
      </w:r>
      <w:r>
        <w:rPr>
          <w:rFonts w:hint="eastAsia" w:ascii="宋体" w:hAnsi="宋体"/>
          <w:sz w:val="21"/>
          <w:szCs w:val="21"/>
          <w:lang w:eastAsia="zh-CN"/>
        </w:rPr>
        <w:t>在店面</w:t>
      </w:r>
      <w:r>
        <w:rPr>
          <w:rFonts w:hint="eastAsia" w:ascii="宋体" w:hAnsi="宋体"/>
          <w:sz w:val="21"/>
          <w:szCs w:val="21"/>
        </w:rPr>
        <w:t>报到的第一个星期</w:t>
      </w:r>
      <w:r>
        <w:rPr>
          <w:rFonts w:hint="eastAsia" w:ascii="宋体" w:hAnsi="宋体"/>
          <w:sz w:val="21"/>
          <w:szCs w:val="21"/>
          <w:lang w:eastAsia="zh-CN"/>
        </w:rPr>
        <w:t>办理</w:t>
      </w:r>
      <w:r>
        <w:rPr>
          <w:rFonts w:hint="eastAsia" w:ascii="宋体" w:hAnsi="宋体"/>
          <w:sz w:val="21"/>
          <w:szCs w:val="21"/>
        </w:rPr>
        <w:t>入职手续。</w:t>
      </w:r>
    </w:p>
    <w:p>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left="0" w:leftChars="0" w:right="0" w:rightChars="0" w:firstLine="249" w:firstLineChars="119"/>
        <w:jc w:val="both"/>
        <w:textAlignment w:val="auto"/>
        <w:outlineLvl w:val="9"/>
        <w:rPr>
          <w:rFonts w:hint="eastAsia" w:ascii="宋体" w:hAnsi="宋体"/>
          <w:sz w:val="21"/>
          <w:szCs w:val="21"/>
        </w:rPr>
      </w:pPr>
      <w:r>
        <w:rPr>
          <w:rFonts w:hint="eastAsia" w:ascii="宋体" w:hAnsi="宋体"/>
          <w:sz w:val="21"/>
          <w:szCs w:val="21"/>
        </w:rPr>
        <w:t>有本行业经验的业务员入职后统一配发工作牌、开通</w:t>
      </w:r>
      <w:r>
        <w:rPr>
          <w:rFonts w:hint="eastAsia" w:ascii="宋体" w:hAnsi="宋体"/>
          <w:sz w:val="21"/>
          <w:szCs w:val="21"/>
          <w:lang w:val="en-US" w:eastAsia="zh-CN"/>
        </w:rPr>
        <w:t>68</w:t>
      </w:r>
      <w:r>
        <w:rPr>
          <w:rFonts w:hint="eastAsia" w:ascii="宋体" w:hAnsi="宋体"/>
          <w:sz w:val="21"/>
          <w:szCs w:val="21"/>
          <w:lang w:eastAsia="zh-CN"/>
        </w:rPr>
        <w:t>系统</w:t>
      </w:r>
      <w:r>
        <w:rPr>
          <w:rFonts w:hint="eastAsia" w:ascii="宋体" w:hAnsi="宋体"/>
          <w:sz w:val="21"/>
          <w:szCs w:val="21"/>
        </w:rPr>
        <w:t>并根据实际情况开通付费网络端口；</w:t>
      </w:r>
    </w:p>
    <w:p>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left="0" w:leftChars="0" w:right="0" w:rightChars="0" w:firstLine="249" w:firstLineChars="119"/>
        <w:jc w:val="both"/>
        <w:textAlignment w:val="auto"/>
        <w:outlineLvl w:val="9"/>
        <w:rPr>
          <w:rFonts w:hint="eastAsia" w:ascii="宋体" w:hAnsi="宋体" w:eastAsia="宋体"/>
          <w:sz w:val="21"/>
          <w:szCs w:val="21"/>
          <w:lang w:eastAsia="zh-CN"/>
        </w:rPr>
      </w:pPr>
      <w:r>
        <w:rPr>
          <w:rFonts w:hint="eastAsia" w:ascii="宋体" w:hAnsi="宋体"/>
          <w:sz w:val="21"/>
          <w:szCs w:val="21"/>
        </w:rPr>
        <w:t>有本行业经验的业务员工办理</w:t>
      </w:r>
      <w:r>
        <w:rPr>
          <w:rFonts w:hint="eastAsia" w:ascii="宋体" w:hAnsi="宋体"/>
          <w:sz w:val="21"/>
          <w:szCs w:val="21"/>
          <w:em w:val="dot"/>
        </w:rPr>
        <w:t>入职手续后</w:t>
      </w:r>
      <w:r>
        <w:rPr>
          <w:rFonts w:hint="eastAsia" w:ascii="宋体" w:hAnsi="宋体"/>
          <w:sz w:val="21"/>
          <w:szCs w:val="21"/>
          <w:em w:val="dot"/>
          <w:lang w:eastAsia="zh-CN"/>
        </w:rPr>
        <w:t>前两周所有量化免考核</w:t>
      </w:r>
      <w:r>
        <w:rPr>
          <w:rFonts w:hint="eastAsia" w:ascii="宋体" w:hAnsi="宋体"/>
          <w:sz w:val="21"/>
          <w:szCs w:val="21"/>
          <w:lang w:eastAsia="zh-CN"/>
        </w:rPr>
        <w:t>，</w:t>
      </w:r>
      <w:r>
        <w:rPr>
          <w:rFonts w:hint="eastAsia" w:ascii="宋体" w:hAnsi="宋体"/>
          <w:sz w:val="21"/>
          <w:szCs w:val="21"/>
        </w:rPr>
        <w:t>第</w:t>
      </w:r>
      <w:r>
        <w:rPr>
          <w:rFonts w:hint="eastAsia" w:ascii="宋体" w:hAnsi="宋体"/>
          <w:sz w:val="21"/>
          <w:szCs w:val="21"/>
          <w:lang w:eastAsia="zh-CN"/>
        </w:rPr>
        <w:t>三周</w:t>
      </w:r>
      <w:r>
        <w:rPr>
          <w:rFonts w:hint="eastAsia" w:ascii="宋体" w:hAnsi="宋体"/>
          <w:sz w:val="21"/>
          <w:szCs w:val="21"/>
        </w:rPr>
        <w:t>开始按公司业务制度相关规定进行KPI、网络及业绩考核</w:t>
      </w:r>
      <w:r>
        <w:rPr>
          <w:rFonts w:hint="eastAsia" w:ascii="宋体" w:hAnsi="宋体"/>
          <w:sz w:val="21"/>
          <w:szCs w:val="21"/>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left="0" w:leftChars="0" w:right="0" w:rightChars="0"/>
        <w:jc w:val="both"/>
        <w:textAlignment w:val="auto"/>
        <w:outlineLvl w:val="9"/>
        <w:rPr>
          <w:rFonts w:hint="eastAsia" w:ascii="宋体" w:hAnsi="宋体" w:cs="宋体"/>
          <w:b/>
          <w:sz w:val="32"/>
          <w:szCs w:val="32"/>
        </w:rPr>
      </w:pPr>
      <w:r>
        <w:rPr>
          <w:rFonts w:hint="eastAsia" w:ascii="宋体" w:hAnsi="宋体" w:cs="宋体"/>
          <w:b/>
          <w:sz w:val="32"/>
          <w:szCs w:val="32"/>
        </w:rPr>
        <w:t>（二）</w:t>
      </w:r>
      <w:r>
        <w:rPr>
          <w:rFonts w:hint="eastAsia" w:ascii="宋体" w:hAnsi="宋体" w:cs="宋体"/>
          <w:b/>
          <w:sz w:val="32"/>
          <w:szCs w:val="32"/>
          <w:lang w:val="en-US" w:eastAsia="zh-CN"/>
        </w:rPr>
        <w:t>,</w:t>
      </w:r>
      <w:r>
        <w:rPr>
          <w:rFonts w:hint="eastAsia" w:ascii="宋体" w:hAnsi="宋体" w:cs="宋体"/>
          <w:b/>
          <w:sz w:val="32"/>
          <w:szCs w:val="32"/>
        </w:rPr>
        <w:t>员工离职</w:t>
      </w:r>
    </w:p>
    <w:p>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left="0" w:leftChars="0" w:right="0" w:rightChars="0" w:firstLine="251" w:firstLineChars="119"/>
        <w:jc w:val="both"/>
        <w:textAlignment w:val="auto"/>
        <w:outlineLvl w:val="9"/>
        <w:rPr>
          <w:rFonts w:hint="eastAsia" w:ascii="宋体" w:hAnsi="宋体" w:cs="宋体"/>
          <w:b/>
          <w:sz w:val="21"/>
          <w:szCs w:val="21"/>
        </w:rPr>
      </w:pPr>
      <w:r>
        <w:rPr>
          <w:rFonts w:hint="eastAsia" w:ascii="宋体" w:hAnsi="宋体" w:cs="宋体"/>
          <w:b/>
          <w:sz w:val="21"/>
          <w:szCs w:val="21"/>
        </w:rPr>
        <w:t>1</w:t>
      </w:r>
      <w:r>
        <w:rPr>
          <w:rFonts w:hint="eastAsia" w:ascii="宋体" w:hAnsi="宋体" w:cs="宋体"/>
          <w:b/>
          <w:sz w:val="21"/>
          <w:szCs w:val="21"/>
          <w:lang w:val="en-US" w:eastAsia="zh-CN"/>
        </w:rPr>
        <w:t>,</w:t>
      </w:r>
      <w:r>
        <w:rPr>
          <w:rFonts w:hint="eastAsia" w:ascii="宋体" w:hAnsi="宋体" w:cs="宋体"/>
          <w:b/>
          <w:sz w:val="21"/>
          <w:szCs w:val="21"/>
        </w:rPr>
        <w:t>离职定义</w:t>
      </w:r>
    </w:p>
    <w:p>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left="0" w:leftChars="0" w:right="0" w:rightChars="0" w:firstLine="249" w:firstLineChars="119"/>
        <w:jc w:val="both"/>
        <w:textAlignment w:val="auto"/>
        <w:outlineLvl w:val="9"/>
        <w:rPr>
          <w:rFonts w:hint="eastAsia"/>
          <w:sz w:val="21"/>
          <w:szCs w:val="21"/>
        </w:rPr>
      </w:pPr>
      <w:r>
        <w:rPr>
          <w:rFonts w:hint="eastAsia"/>
          <w:sz w:val="21"/>
          <w:szCs w:val="21"/>
        </w:rPr>
        <w:t>以任何方式离开公司，不再与公司发生劳动关系。</w:t>
      </w:r>
    </w:p>
    <w:p>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left="0" w:leftChars="0" w:right="0" w:rightChars="0" w:firstLine="251" w:firstLineChars="119"/>
        <w:jc w:val="both"/>
        <w:textAlignment w:val="auto"/>
        <w:outlineLvl w:val="9"/>
        <w:rPr>
          <w:rFonts w:hint="eastAsia" w:ascii="宋体" w:hAnsi="宋体" w:cs="宋体"/>
          <w:b/>
          <w:sz w:val="21"/>
          <w:szCs w:val="21"/>
        </w:rPr>
      </w:pPr>
      <w:r>
        <w:rPr>
          <w:rFonts w:hint="eastAsia" w:ascii="宋体" w:hAnsi="宋体" w:cs="宋体"/>
          <w:b/>
          <w:sz w:val="21"/>
          <w:szCs w:val="21"/>
        </w:rPr>
        <w:t>2</w:t>
      </w:r>
      <w:r>
        <w:rPr>
          <w:rFonts w:hint="eastAsia" w:ascii="宋体" w:hAnsi="宋体" w:cs="宋体"/>
          <w:b/>
          <w:sz w:val="21"/>
          <w:szCs w:val="21"/>
          <w:lang w:val="en-US" w:eastAsia="zh-CN"/>
        </w:rPr>
        <w:t>,</w:t>
      </w:r>
      <w:r>
        <w:rPr>
          <w:rFonts w:hint="eastAsia" w:ascii="宋体" w:hAnsi="宋体" w:cs="宋体"/>
          <w:b/>
          <w:sz w:val="21"/>
          <w:szCs w:val="21"/>
        </w:rPr>
        <w:t>离职类别</w:t>
      </w:r>
    </w:p>
    <w:p>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left="0" w:leftChars="0" w:right="0" w:rightChars="0" w:firstLine="249" w:firstLineChars="119"/>
        <w:jc w:val="both"/>
        <w:textAlignment w:val="auto"/>
        <w:outlineLvl w:val="9"/>
        <w:rPr>
          <w:rFonts w:hint="eastAsia"/>
          <w:sz w:val="21"/>
          <w:szCs w:val="21"/>
        </w:rPr>
      </w:pPr>
      <w:r>
        <w:rPr>
          <w:rFonts w:hint="eastAsia"/>
          <w:sz w:val="21"/>
          <w:szCs w:val="21"/>
        </w:rPr>
        <w:t>（1）正常离职：辞退或主动辞职，并按公司规定办理了离职手续。</w:t>
      </w:r>
    </w:p>
    <w:p>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left="0" w:leftChars="0" w:right="0" w:rightChars="0" w:firstLine="210" w:firstLineChars="100"/>
        <w:jc w:val="both"/>
        <w:textAlignment w:val="auto"/>
        <w:outlineLvl w:val="9"/>
        <w:rPr>
          <w:rFonts w:hint="eastAsia" w:ascii="宋体" w:hAnsi="宋体" w:eastAsia="宋体"/>
          <w:sz w:val="21"/>
          <w:szCs w:val="21"/>
          <w:lang w:val="en-US" w:eastAsia="zh-CN"/>
        </w:rPr>
      </w:pPr>
      <w:r>
        <w:rPr>
          <w:rFonts w:hint="eastAsia"/>
          <w:sz w:val="21"/>
          <w:szCs w:val="21"/>
        </w:rPr>
        <w:t>（2）异常离职：未办理离职手续者、擅自离岗超3天（含）者或入职后工作未满</w:t>
      </w:r>
      <w:r>
        <w:rPr>
          <w:rFonts w:hint="eastAsia"/>
          <w:sz w:val="21"/>
          <w:szCs w:val="21"/>
          <w:lang w:val="en-US" w:eastAsia="zh-CN"/>
        </w:rPr>
        <w:t>30</w:t>
      </w:r>
      <w:r>
        <w:rPr>
          <w:rFonts w:hint="eastAsia"/>
          <w:sz w:val="21"/>
          <w:szCs w:val="21"/>
        </w:rPr>
        <w:t>天者。</w:t>
      </w:r>
      <w:r>
        <w:rPr>
          <w:rFonts w:hint="eastAsia" w:ascii="宋体" w:hAnsi="宋体"/>
          <w:sz w:val="21"/>
          <w:szCs w:val="21"/>
          <w:lang w:val="en-US" w:eastAsia="zh-CN"/>
        </w:rPr>
        <w:t xml:space="preserve">   填写离职申请表经由</w:t>
      </w:r>
      <w:r>
        <w:rPr>
          <w:rFonts w:hint="eastAsia" w:ascii="宋体" w:hAnsi="宋体"/>
          <w:sz w:val="21"/>
          <w:szCs w:val="21"/>
        </w:rPr>
        <w:t>直属上级</w:t>
      </w:r>
      <w:r>
        <w:rPr>
          <w:rFonts w:hint="eastAsia" w:ascii="宋体" w:hAnsi="宋体"/>
          <w:sz w:val="21"/>
          <w:szCs w:val="21"/>
          <w:lang w:eastAsia="zh-CN"/>
        </w:rPr>
        <w:t>签字后，</w:t>
      </w:r>
      <w:r>
        <w:rPr>
          <w:rFonts w:hint="eastAsia" w:ascii="宋体" w:hAnsi="宋体"/>
          <w:sz w:val="21"/>
          <w:szCs w:val="21"/>
          <w:lang w:val="en-US" w:eastAsia="zh-CN"/>
        </w:rPr>
        <w:t>3天内未到人事部完善离职手续的，按擅自离岗超过</w:t>
      </w:r>
      <w:r>
        <w:rPr>
          <w:rFonts w:hint="eastAsia"/>
          <w:sz w:val="21"/>
          <w:szCs w:val="21"/>
        </w:rPr>
        <w:t>3天（含）</w:t>
      </w:r>
      <w:r>
        <w:rPr>
          <w:rFonts w:hint="eastAsia"/>
          <w:sz w:val="21"/>
          <w:szCs w:val="21"/>
          <w:lang w:eastAsia="zh-CN"/>
        </w:rPr>
        <w:t>处理。</w:t>
      </w:r>
    </w:p>
    <w:p>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left="0" w:leftChars="0" w:right="0" w:rightChars="0" w:firstLine="251" w:firstLineChars="119"/>
        <w:jc w:val="both"/>
        <w:textAlignment w:val="auto"/>
        <w:outlineLvl w:val="9"/>
        <w:rPr>
          <w:rFonts w:hint="eastAsia" w:ascii="宋体" w:hAnsi="宋体" w:cs="宋体"/>
          <w:b/>
          <w:sz w:val="21"/>
          <w:szCs w:val="21"/>
        </w:rPr>
      </w:pPr>
      <w:r>
        <w:rPr>
          <w:rFonts w:hint="eastAsia" w:ascii="宋体" w:hAnsi="宋体" w:cs="宋体"/>
          <w:b/>
          <w:sz w:val="21"/>
          <w:szCs w:val="21"/>
        </w:rPr>
        <w:t>3</w:t>
      </w:r>
      <w:r>
        <w:rPr>
          <w:rFonts w:hint="eastAsia" w:ascii="宋体" w:hAnsi="宋体" w:cs="宋体"/>
          <w:b/>
          <w:sz w:val="21"/>
          <w:szCs w:val="21"/>
          <w:lang w:val="en-US" w:eastAsia="zh-CN"/>
        </w:rPr>
        <w:t>,</w:t>
      </w:r>
      <w:r>
        <w:rPr>
          <w:rFonts w:hint="eastAsia" w:ascii="宋体" w:hAnsi="宋体" w:cs="宋体"/>
          <w:b/>
          <w:sz w:val="21"/>
          <w:szCs w:val="21"/>
        </w:rPr>
        <w:t>离职流程</w:t>
      </w:r>
    </w:p>
    <w:p>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left="0" w:leftChars="0" w:right="0" w:rightChars="0" w:firstLine="249" w:firstLineChars="119"/>
        <w:jc w:val="both"/>
        <w:textAlignment w:val="auto"/>
        <w:outlineLvl w:val="9"/>
        <w:rPr>
          <w:rFonts w:hint="eastAsia"/>
          <w:sz w:val="21"/>
          <w:szCs w:val="21"/>
        </w:rPr>
      </w:pPr>
      <w:r>
        <w:rPr>
          <w:rFonts w:hint="eastAsia"/>
          <w:sz w:val="21"/>
          <w:szCs w:val="21"/>
        </w:rPr>
        <w:t>业务员工离职流程及相关规定：</w:t>
      </w:r>
    </w:p>
    <w:p>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left="0" w:leftChars="0" w:right="0" w:rightChars="0" w:firstLine="249" w:firstLineChars="119"/>
        <w:jc w:val="both"/>
        <w:textAlignment w:val="auto"/>
        <w:outlineLvl w:val="9"/>
        <w:rPr>
          <w:rFonts w:hint="eastAsia" w:ascii="宋体" w:hAnsi="宋体" w:eastAsia="宋体"/>
          <w:sz w:val="21"/>
          <w:szCs w:val="21"/>
          <w:lang w:eastAsia="zh-CN"/>
        </w:rPr>
      </w:pPr>
      <w:r>
        <w:rPr>
          <w:rFonts w:hint="eastAsia" w:ascii="宋体" w:hAnsi="宋体"/>
          <w:sz w:val="21"/>
          <w:szCs w:val="21"/>
        </w:rPr>
        <w:t>①试用期员工必须提前</w:t>
      </w:r>
      <w:r>
        <w:rPr>
          <w:rFonts w:hint="eastAsia" w:ascii="宋体" w:hAnsi="宋体"/>
          <w:sz w:val="21"/>
          <w:szCs w:val="21"/>
          <w:lang w:val="en-US" w:eastAsia="zh-CN"/>
        </w:rPr>
        <w:t>7</w:t>
      </w:r>
      <w:r>
        <w:rPr>
          <w:rFonts w:hint="eastAsia" w:ascii="宋体" w:hAnsi="宋体"/>
          <w:sz w:val="21"/>
          <w:szCs w:val="21"/>
        </w:rPr>
        <w:t>天向直属上级提出离职申请，经批准后填写《员工离职申请表》、《员工离职工作内容和离职在途件交接表》</w:t>
      </w:r>
      <w:r>
        <w:rPr>
          <w:rFonts w:hint="eastAsia" w:ascii="宋体" w:hAnsi="宋体"/>
          <w:sz w:val="21"/>
          <w:szCs w:val="21"/>
          <w:lang w:eastAsia="zh-CN"/>
        </w:rPr>
        <w:t>完成交接方可离职。</w:t>
      </w:r>
    </w:p>
    <w:p>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left="0" w:leftChars="0" w:right="0" w:rightChars="0" w:firstLine="249" w:firstLineChars="119"/>
        <w:jc w:val="both"/>
        <w:textAlignment w:val="auto"/>
        <w:outlineLvl w:val="9"/>
        <w:rPr>
          <w:rFonts w:hint="eastAsia" w:ascii="宋体" w:hAnsi="宋体" w:eastAsia="宋体"/>
          <w:sz w:val="21"/>
          <w:szCs w:val="21"/>
          <w:lang w:eastAsia="zh-CN"/>
        </w:rPr>
      </w:pPr>
      <w:r>
        <w:rPr>
          <w:rFonts w:hint="eastAsia" w:ascii="宋体" w:hAnsi="宋体"/>
          <w:sz w:val="21"/>
          <w:szCs w:val="21"/>
        </w:rPr>
        <w:t>②正式员工必须提前</w:t>
      </w:r>
      <w:r>
        <w:rPr>
          <w:rFonts w:hint="eastAsia" w:ascii="宋体" w:hAnsi="宋体"/>
          <w:sz w:val="21"/>
          <w:szCs w:val="21"/>
          <w:lang w:val="en-US" w:eastAsia="zh-CN"/>
        </w:rPr>
        <w:t>15</w:t>
      </w:r>
      <w:r>
        <w:rPr>
          <w:rFonts w:hint="eastAsia" w:ascii="宋体" w:hAnsi="宋体"/>
          <w:sz w:val="21"/>
          <w:szCs w:val="21"/>
        </w:rPr>
        <w:t>天向直属上级提出离职申请，经批准后填写《员工离职申请表》、《员工离职工作内容和离职在途件交接表》</w:t>
      </w:r>
      <w:r>
        <w:rPr>
          <w:rFonts w:hint="eastAsia" w:ascii="宋体" w:hAnsi="宋体"/>
          <w:sz w:val="21"/>
          <w:szCs w:val="21"/>
          <w:lang w:eastAsia="zh-CN"/>
        </w:rPr>
        <w:t>完成交接方可离职。</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right="0" w:rightChars="0" w:firstLine="211" w:firstLineChars="100"/>
        <w:jc w:val="left"/>
        <w:textAlignment w:val="auto"/>
        <w:rPr>
          <w:rFonts w:hint="eastAsia"/>
          <w:b/>
          <w:bCs/>
          <w:sz w:val="21"/>
          <w:szCs w:val="21"/>
        </w:rPr>
      </w:pPr>
      <w:r>
        <w:rPr>
          <w:rFonts w:hint="eastAsia" w:ascii="宋体" w:hAnsi="宋体"/>
          <w:b/>
          <w:bCs/>
          <w:sz w:val="21"/>
          <w:szCs w:val="21"/>
          <w:lang w:val="en-US" w:eastAsia="zh-CN"/>
        </w:rPr>
        <w:t>4，业绩提成与发放参照《</w:t>
      </w:r>
      <w:r>
        <w:rPr>
          <w:rFonts w:hint="eastAsia"/>
          <w:b/>
          <w:bCs/>
          <w:sz w:val="21"/>
          <w:szCs w:val="21"/>
          <w:lang w:eastAsia="zh-CN"/>
        </w:rPr>
        <w:t>业务部</w:t>
      </w:r>
      <w:r>
        <w:rPr>
          <w:rFonts w:hint="eastAsia"/>
          <w:b/>
          <w:bCs/>
          <w:sz w:val="21"/>
          <w:szCs w:val="21"/>
        </w:rPr>
        <w:t>员工离职手续办理须知</w:t>
      </w:r>
      <w:r>
        <w:rPr>
          <w:rFonts w:hint="eastAsia"/>
          <w:b/>
          <w:bCs/>
          <w:sz w:val="21"/>
          <w:szCs w:val="21"/>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left="0" w:leftChars="0" w:right="0" w:rightChars="0"/>
        <w:jc w:val="both"/>
        <w:textAlignment w:val="auto"/>
        <w:outlineLvl w:val="9"/>
        <w:rPr>
          <w:rFonts w:hint="eastAsia" w:ascii="宋体" w:hAnsi="宋体"/>
          <w:sz w:val="21"/>
          <w:szCs w:val="21"/>
        </w:rPr>
      </w:pPr>
      <w:r>
        <w:rPr>
          <w:rFonts w:hint="eastAsia" w:ascii="宋体" w:hAnsi="宋体"/>
          <w:sz w:val="21"/>
          <w:szCs w:val="21"/>
        </w:rPr>
        <w:t>备注：KPI是指员工每天的日常工作规范及执行标准。</w:t>
      </w:r>
    </w:p>
    <w:p>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left="0" w:leftChars="0" w:right="0" w:rightChars="0"/>
        <w:jc w:val="both"/>
        <w:textAlignment w:val="auto"/>
        <w:outlineLvl w:val="9"/>
        <w:rPr>
          <w:rFonts w:hint="eastAsia" w:ascii="宋体" w:hAnsi="宋体"/>
          <w:b/>
          <w:bCs/>
          <w:sz w:val="21"/>
          <w:szCs w:val="21"/>
        </w:rPr>
      </w:pPr>
      <w:r>
        <w:rPr>
          <w:rFonts w:hint="eastAsia" w:ascii="宋体" w:hAnsi="宋体"/>
          <w:sz w:val="21"/>
          <w:szCs w:val="21"/>
        </w:rPr>
        <w:t>附：</w:t>
      </w:r>
      <w:r>
        <w:rPr>
          <w:rFonts w:hint="eastAsia" w:ascii="宋体" w:hAnsi="宋体"/>
          <w:b/>
          <w:bCs/>
          <w:sz w:val="21"/>
          <w:szCs w:val="21"/>
        </w:rPr>
        <w:t>1</w:t>
      </w:r>
      <w:r>
        <w:rPr>
          <w:rFonts w:hint="eastAsia" w:ascii="宋体" w:hAnsi="宋体"/>
          <w:b/>
          <w:bCs/>
          <w:sz w:val="21"/>
          <w:szCs w:val="21"/>
          <w:lang w:val="en-US" w:eastAsia="zh-CN"/>
        </w:rPr>
        <w:t>,</w:t>
      </w:r>
      <w:r>
        <w:rPr>
          <w:rFonts w:hint="eastAsia" w:ascii="宋体" w:hAnsi="宋体"/>
          <w:b/>
          <w:bCs/>
          <w:sz w:val="21"/>
          <w:szCs w:val="21"/>
        </w:rPr>
        <w:t>《业务部员工离职手续办理须知》</w:t>
      </w:r>
    </w:p>
    <w:p>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right="0" w:rightChars="0" w:firstLine="422" w:firstLineChars="200"/>
        <w:jc w:val="both"/>
        <w:textAlignment w:val="auto"/>
        <w:outlineLvl w:val="9"/>
        <w:rPr>
          <w:rFonts w:hint="eastAsia" w:ascii="宋体" w:hAnsi="宋体"/>
          <w:b/>
          <w:bCs/>
          <w:sz w:val="21"/>
          <w:szCs w:val="21"/>
        </w:rPr>
      </w:pPr>
      <w:r>
        <w:rPr>
          <w:rFonts w:hint="eastAsia" w:ascii="宋体" w:hAnsi="宋体"/>
          <w:b/>
          <w:bCs/>
          <w:sz w:val="21"/>
          <w:szCs w:val="21"/>
        </w:rPr>
        <w:t>2</w:t>
      </w:r>
      <w:r>
        <w:rPr>
          <w:rFonts w:hint="eastAsia" w:ascii="宋体" w:hAnsi="宋体"/>
          <w:b/>
          <w:bCs/>
          <w:sz w:val="21"/>
          <w:szCs w:val="21"/>
          <w:lang w:val="en-US" w:eastAsia="zh-CN"/>
        </w:rPr>
        <w:t>,</w:t>
      </w:r>
      <w:r>
        <w:rPr>
          <w:rFonts w:hint="eastAsia" w:ascii="宋体" w:hAnsi="宋体"/>
          <w:b/>
          <w:bCs/>
          <w:sz w:val="21"/>
          <w:szCs w:val="21"/>
        </w:rPr>
        <w:t>《</w:t>
      </w:r>
      <w:r>
        <w:rPr>
          <w:rFonts w:hint="eastAsia" w:ascii="宋体" w:hAnsi="宋体"/>
          <w:b/>
          <w:bCs/>
          <w:sz w:val="21"/>
          <w:szCs w:val="21"/>
          <w:lang w:eastAsia="zh-CN"/>
        </w:rPr>
        <w:t>万家灯火</w:t>
      </w:r>
      <w:r>
        <w:rPr>
          <w:rFonts w:hint="eastAsia" w:ascii="宋体" w:hAnsi="宋体"/>
          <w:b/>
          <w:bCs/>
          <w:sz w:val="21"/>
          <w:szCs w:val="21"/>
        </w:rPr>
        <w:t>员工离职申请表》</w:t>
      </w:r>
    </w:p>
    <w:p>
      <w:pPr>
        <w:keepNext w:val="0"/>
        <w:keepLines w:val="0"/>
        <w:pageBreakBefore w:val="0"/>
        <w:widowControl/>
        <w:kinsoku/>
        <w:wordWrap/>
        <w:overflowPunct/>
        <w:topLinePunct w:val="0"/>
        <w:autoSpaceDE/>
        <w:autoSpaceDN/>
        <w:bidi w:val="0"/>
        <w:adjustRightInd/>
        <w:snapToGrid/>
        <w:spacing w:line="420" w:lineRule="exact"/>
        <w:ind w:left="0" w:leftChars="0" w:right="0" w:rightChars="0" w:firstLine="422" w:firstLineChars="200"/>
        <w:jc w:val="left"/>
        <w:textAlignment w:val="auto"/>
        <w:rPr>
          <w:rFonts w:hint="eastAsia" w:ascii="宋体" w:hAnsi="宋体"/>
          <w:b/>
          <w:bCs/>
          <w:kern w:val="0"/>
          <w:sz w:val="28"/>
          <w:szCs w:val="28"/>
          <w:lang w:eastAsia="zh-CN"/>
        </w:rPr>
      </w:pPr>
      <w:r>
        <w:rPr>
          <w:rFonts w:hint="eastAsia" w:ascii="宋体" w:hAnsi="宋体"/>
          <w:b/>
          <w:bCs/>
          <w:sz w:val="21"/>
          <w:szCs w:val="21"/>
        </w:rPr>
        <w:t>3,</w:t>
      </w:r>
      <w:r>
        <w:rPr>
          <w:rFonts w:hint="eastAsia" w:ascii="宋体" w:hAnsi="宋体"/>
          <w:b/>
          <w:bCs/>
          <w:sz w:val="21"/>
          <w:szCs w:val="21"/>
          <w:lang w:eastAsia="zh-CN"/>
        </w:rPr>
        <w:t>《万家灯火</w:t>
      </w:r>
      <w:r>
        <w:rPr>
          <w:rFonts w:hint="eastAsia" w:ascii="宋体" w:hAnsi="宋体"/>
          <w:b/>
          <w:bCs/>
          <w:kern w:val="0"/>
          <w:sz w:val="21"/>
          <w:szCs w:val="21"/>
        </w:rPr>
        <w:t>员工离职物品和离职在途件交接表</w:t>
      </w:r>
      <w:r>
        <w:rPr>
          <w:rFonts w:hint="eastAsia" w:ascii="宋体" w:hAnsi="宋体"/>
          <w:b/>
          <w:bCs/>
          <w:kern w:val="0"/>
          <w:sz w:val="21"/>
          <w:szCs w:val="21"/>
          <w:lang w:eastAsia="zh-CN"/>
        </w:rPr>
        <w:t>》</w:t>
      </w:r>
    </w:p>
    <w:p>
      <w:pPr>
        <w:keepNext w:val="0"/>
        <w:keepLines w:val="0"/>
        <w:pageBreakBefore w:val="0"/>
        <w:widowControl/>
        <w:kinsoku/>
        <w:wordWrap/>
        <w:overflowPunct/>
        <w:topLinePunct w:val="0"/>
        <w:autoSpaceDE/>
        <w:autoSpaceDN/>
        <w:bidi w:val="0"/>
        <w:adjustRightInd/>
        <w:snapToGrid/>
        <w:spacing w:line="420" w:lineRule="exact"/>
        <w:ind w:right="0" w:rightChars="0" w:firstLine="562" w:firstLineChars="200"/>
        <w:jc w:val="left"/>
        <w:textAlignment w:val="auto"/>
        <w:rPr>
          <w:rFonts w:hint="eastAsia" w:ascii="宋体" w:hAnsi="宋体"/>
          <w:b/>
          <w:bCs/>
          <w:kern w:val="0"/>
          <w:sz w:val="28"/>
          <w:szCs w:val="28"/>
          <w:lang w:eastAsia="zh-CN"/>
        </w:rPr>
      </w:pPr>
    </w:p>
    <w:p>
      <w:pPr>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outlineLvl w:val="9"/>
        <w:rPr>
          <w:rFonts w:hint="eastAsia" w:ascii="宋体" w:hAnsi="宋体" w:eastAsia="宋体" w:cs="宋体"/>
          <w:b/>
          <w:sz w:val="44"/>
          <w:szCs w:val="44"/>
        </w:rPr>
      </w:pPr>
      <w:r>
        <w:rPr>
          <w:rFonts w:hint="eastAsia" w:ascii="宋体" w:hAnsi="宋体" w:eastAsia="宋体" w:cs="宋体"/>
          <w:b/>
          <w:sz w:val="44"/>
          <w:szCs w:val="44"/>
        </w:rPr>
        <w:t>各级员工</w:t>
      </w:r>
      <w:r>
        <w:rPr>
          <w:rFonts w:hint="eastAsia" w:ascii="宋体" w:hAnsi="宋体" w:eastAsia="宋体" w:cs="宋体"/>
          <w:b/>
          <w:sz w:val="44"/>
          <w:szCs w:val="44"/>
          <w:lang w:eastAsia="zh-CN"/>
        </w:rPr>
        <w:t>薪酬和</w:t>
      </w:r>
      <w:r>
        <w:rPr>
          <w:rFonts w:hint="eastAsia" w:ascii="宋体" w:hAnsi="宋体" w:cs="宋体"/>
          <w:b/>
          <w:sz w:val="44"/>
          <w:szCs w:val="44"/>
          <w:lang w:eastAsia="zh-CN"/>
        </w:rPr>
        <w:t>执行</w:t>
      </w:r>
      <w:r>
        <w:rPr>
          <w:rFonts w:hint="eastAsia" w:ascii="宋体" w:hAnsi="宋体" w:eastAsia="宋体" w:cs="宋体"/>
          <w:b/>
          <w:sz w:val="44"/>
          <w:szCs w:val="44"/>
        </w:rPr>
        <w:t>标</w:t>
      </w:r>
      <w:r>
        <w:rPr>
          <w:rFonts w:hint="eastAsia" w:ascii="宋体" w:hAnsi="宋体" w:cs="宋体"/>
          <w:b/>
          <w:sz w:val="44"/>
          <w:szCs w:val="44"/>
          <w:lang w:eastAsia="zh-CN"/>
        </w:rPr>
        <w:t>准</w:t>
      </w:r>
      <w:r>
        <w:rPr>
          <w:rFonts w:hint="eastAsia" w:ascii="宋体" w:hAnsi="宋体" w:eastAsia="宋体" w:cs="宋体"/>
          <w:b/>
          <w:sz w:val="44"/>
          <w:szCs w:val="44"/>
        </w:rPr>
        <w:t>（业务部）</w:t>
      </w:r>
    </w:p>
    <w:p>
      <w:pPr>
        <w:keepNext w:val="0"/>
        <w:keepLines w:val="0"/>
        <w:pageBreakBefore w:val="0"/>
        <w:widowControl w:val="0"/>
        <w:kinsoku/>
        <w:wordWrap/>
        <w:overflowPunct/>
        <w:topLinePunct w:val="0"/>
        <w:autoSpaceDE/>
        <w:autoSpaceDN/>
        <w:bidi w:val="0"/>
        <w:adjustRightInd/>
        <w:snapToGrid/>
        <w:spacing w:line="420" w:lineRule="exact"/>
        <w:jc w:val="left"/>
        <w:textAlignment w:val="auto"/>
        <w:outlineLvl w:val="9"/>
        <w:rPr>
          <w:b/>
          <w:sz w:val="32"/>
          <w:szCs w:val="32"/>
        </w:rPr>
      </w:pPr>
      <w:r>
        <w:rPr>
          <w:rFonts w:hint="eastAsia"/>
          <w:b/>
          <w:sz w:val="32"/>
          <w:szCs w:val="32"/>
          <w:lang w:eastAsia="zh-CN"/>
        </w:rPr>
        <w:t>（一）</w:t>
      </w:r>
      <w:r>
        <w:rPr>
          <w:rFonts w:hint="eastAsia"/>
          <w:b/>
          <w:sz w:val="32"/>
          <w:szCs w:val="32"/>
        </w:rPr>
        <w:t>、业绩划分比例：</w:t>
      </w:r>
    </w:p>
    <w:p>
      <w:pPr>
        <w:keepNext w:val="0"/>
        <w:keepLines w:val="0"/>
        <w:pageBreakBefore w:val="0"/>
        <w:widowControl w:val="0"/>
        <w:kinsoku/>
        <w:wordWrap/>
        <w:overflowPunct/>
        <w:topLinePunct w:val="0"/>
        <w:autoSpaceDE/>
        <w:autoSpaceDN/>
        <w:bidi w:val="0"/>
        <w:adjustRightInd/>
        <w:snapToGrid/>
        <w:spacing w:line="420" w:lineRule="exact"/>
        <w:jc w:val="left"/>
        <w:textAlignment w:val="auto"/>
        <w:outlineLvl w:val="9"/>
        <w:rPr>
          <w:rFonts w:hint="eastAsia" w:eastAsia="宋体"/>
          <w:b/>
          <w:sz w:val="21"/>
          <w:szCs w:val="21"/>
          <w:lang w:val="en-US" w:eastAsia="zh-CN"/>
        </w:rPr>
      </w:pPr>
      <w:r>
        <w:rPr>
          <w:rFonts w:hint="eastAsia"/>
          <w:b/>
          <w:sz w:val="21"/>
          <w:szCs w:val="21"/>
        </w:rPr>
        <w:t>1、房源录入：</w:t>
      </w:r>
      <w:r>
        <w:rPr>
          <w:rFonts w:hint="eastAsia"/>
          <w:b/>
          <w:sz w:val="21"/>
          <w:szCs w:val="21"/>
          <w:lang w:val="en-US" w:eastAsia="zh-CN"/>
        </w:rPr>
        <w:t>20</w:t>
      </w:r>
      <w:r>
        <w:rPr>
          <w:rFonts w:hint="eastAsia"/>
          <w:b/>
          <w:sz w:val="21"/>
          <w:szCs w:val="21"/>
        </w:rPr>
        <w:t>%</w:t>
      </w:r>
      <w:r>
        <w:rPr>
          <w:rFonts w:hint="eastAsia"/>
          <w:b/>
          <w:sz w:val="21"/>
          <w:szCs w:val="21"/>
          <w:lang w:eastAsia="zh-CN"/>
        </w:rPr>
        <w:t>，房源录入分成终身制，员工离职自动取消。</w:t>
      </w:r>
    </w:p>
    <w:p>
      <w:pPr>
        <w:keepNext w:val="0"/>
        <w:keepLines w:val="0"/>
        <w:pageBreakBefore w:val="0"/>
        <w:widowControl w:val="0"/>
        <w:kinsoku/>
        <w:wordWrap/>
        <w:overflowPunct/>
        <w:topLinePunct w:val="0"/>
        <w:autoSpaceDE/>
        <w:autoSpaceDN/>
        <w:bidi w:val="0"/>
        <w:adjustRightInd/>
        <w:snapToGrid/>
        <w:spacing w:line="420" w:lineRule="exact"/>
        <w:ind w:firstLine="210" w:firstLineChars="100"/>
        <w:jc w:val="left"/>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a、录入人录入系统，楼栋、单元、房号、面积、价钱等按录入规则录入，否侧</w:t>
      </w:r>
      <w:r>
        <w:rPr>
          <w:rFonts w:hint="eastAsia" w:asciiTheme="minorEastAsia" w:hAnsiTheme="minorEastAsia" w:eastAsiaTheme="minorEastAsia" w:cstheme="minorEastAsia"/>
          <w:sz w:val="21"/>
          <w:szCs w:val="21"/>
          <w:lang w:eastAsia="zh-CN"/>
        </w:rPr>
        <w:t>无分成</w:t>
      </w:r>
      <w:r>
        <w:rPr>
          <w:rFonts w:hint="eastAsia" w:asciiTheme="minorEastAsia" w:hAnsiTheme="minorEastAsia" w:eastAsiaTheme="minorEastAsia" w:cstheme="minorEastAsia"/>
          <w:sz w:val="21"/>
          <w:szCs w:val="21"/>
        </w:rPr>
        <w:t>。</w:t>
      </w:r>
    </w:p>
    <w:p>
      <w:pPr>
        <w:keepNext w:val="0"/>
        <w:keepLines w:val="0"/>
        <w:pageBreakBefore w:val="0"/>
        <w:widowControl w:val="0"/>
        <w:kinsoku/>
        <w:wordWrap/>
        <w:overflowPunct/>
        <w:topLinePunct w:val="0"/>
        <w:autoSpaceDE/>
        <w:autoSpaceDN/>
        <w:bidi w:val="0"/>
        <w:adjustRightInd/>
        <w:snapToGrid/>
        <w:spacing w:line="420" w:lineRule="exact"/>
        <w:jc w:val="left"/>
        <w:textAlignment w:val="auto"/>
        <w:outlineLvl w:val="9"/>
        <w:rPr>
          <w:rFonts w:hint="eastAsia" w:asciiTheme="minorEastAsia" w:hAnsiTheme="minorEastAsia" w:eastAsiaTheme="minorEastAsia" w:cstheme="minorEastAsia"/>
          <w:b/>
          <w:sz w:val="21"/>
          <w:szCs w:val="21"/>
          <w:lang w:eastAsia="zh-CN"/>
        </w:rPr>
      </w:pP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b/>
          <w:sz w:val="21"/>
          <w:szCs w:val="21"/>
        </w:rPr>
        <w:t>模板：</w:t>
      </w:r>
      <w:r>
        <w:rPr>
          <w:rFonts w:hint="eastAsia" w:asciiTheme="minorEastAsia" w:hAnsiTheme="minorEastAsia" w:eastAsiaTheme="minorEastAsia" w:cstheme="minorEastAsia"/>
          <w:b/>
          <w:sz w:val="21"/>
          <w:szCs w:val="21"/>
          <w:lang w:val="en-US" w:eastAsia="zh-CN"/>
        </w:rPr>
        <w:t>1</w:t>
      </w:r>
      <w:r>
        <w:rPr>
          <w:rFonts w:hint="eastAsia" w:asciiTheme="minorEastAsia" w:hAnsiTheme="minorEastAsia" w:eastAsiaTheme="minorEastAsia" w:cstheme="minorEastAsia"/>
          <w:b/>
          <w:sz w:val="21"/>
          <w:szCs w:val="21"/>
        </w:rPr>
        <w:t>、房</w:t>
      </w:r>
      <w:r>
        <w:rPr>
          <w:rFonts w:hint="eastAsia" w:asciiTheme="minorEastAsia" w:hAnsiTheme="minorEastAsia" w:eastAsiaTheme="minorEastAsia" w:cstheme="minorEastAsia"/>
          <w:b/>
          <w:sz w:val="21"/>
          <w:szCs w:val="21"/>
          <w:lang w:eastAsia="zh-CN"/>
        </w:rPr>
        <w:t>屋</w:t>
      </w:r>
      <w:r>
        <w:rPr>
          <w:rFonts w:hint="eastAsia" w:asciiTheme="minorEastAsia" w:hAnsiTheme="minorEastAsia" w:eastAsiaTheme="minorEastAsia" w:cstheme="minorEastAsia"/>
          <w:b/>
          <w:sz w:val="21"/>
          <w:szCs w:val="21"/>
        </w:rPr>
        <w:t>产权情况</w:t>
      </w:r>
      <w:r>
        <w:rPr>
          <w:rFonts w:hint="eastAsia" w:asciiTheme="minorEastAsia" w:hAnsiTheme="minorEastAsia" w:eastAsiaTheme="minorEastAsia" w:cstheme="minorEastAsia"/>
          <w:b/>
          <w:sz w:val="21"/>
          <w:szCs w:val="21"/>
          <w:lang w:eastAsia="zh-CN"/>
        </w:rPr>
        <w:t>。</w:t>
      </w:r>
      <w:r>
        <w:rPr>
          <w:rFonts w:hint="eastAsia" w:asciiTheme="minorEastAsia" w:hAnsiTheme="minorEastAsia" w:eastAsiaTheme="minorEastAsia" w:cstheme="minorEastAsia"/>
          <w:b/>
          <w:sz w:val="21"/>
          <w:szCs w:val="21"/>
          <w:lang w:val="en-US" w:eastAsia="zh-CN"/>
        </w:rPr>
        <w:t xml:space="preserve"> 2、</w:t>
      </w:r>
      <w:r>
        <w:rPr>
          <w:rFonts w:hint="eastAsia" w:asciiTheme="minorEastAsia" w:hAnsiTheme="minorEastAsia" w:eastAsiaTheme="minorEastAsia" w:cstheme="minorEastAsia"/>
          <w:b/>
          <w:sz w:val="21"/>
          <w:szCs w:val="21"/>
        </w:rPr>
        <w:t>是否有按揭？是否需要客户</w:t>
      </w:r>
      <w:r>
        <w:rPr>
          <w:rFonts w:hint="eastAsia" w:asciiTheme="minorEastAsia" w:hAnsiTheme="minorEastAsia" w:eastAsiaTheme="minorEastAsia" w:cstheme="minorEastAsia"/>
          <w:b/>
          <w:sz w:val="21"/>
          <w:szCs w:val="21"/>
          <w:lang w:eastAsia="zh-CN"/>
        </w:rPr>
        <w:t>解押。</w:t>
      </w:r>
      <w:r>
        <w:rPr>
          <w:rFonts w:hint="eastAsia" w:asciiTheme="minorEastAsia" w:hAnsiTheme="minorEastAsia" w:eastAsiaTheme="minorEastAsia" w:cstheme="minorEastAsia"/>
          <w:b/>
          <w:sz w:val="21"/>
          <w:szCs w:val="21"/>
          <w:lang w:val="en-US" w:eastAsia="zh-CN"/>
        </w:rPr>
        <w:t xml:space="preserve">  3</w:t>
      </w:r>
      <w:r>
        <w:rPr>
          <w:rFonts w:hint="eastAsia" w:asciiTheme="minorEastAsia" w:hAnsiTheme="minorEastAsia" w:eastAsiaTheme="minorEastAsia" w:cstheme="minorEastAsia"/>
          <w:b/>
          <w:sz w:val="21"/>
          <w:szCs w:val="21"/>
        </w:rPr>
        <w:t>、如何看房</w:t>
      </w:r>
      <w:r>
        <w:rPr>
          <w:rFonts w:hint="eastAsia" w:asciiTheme="minorEastAsia" w:hAnsiTheme="minorEastAsia" w:eastAsiaTheme="minorEastAsia" w:cstheme="minorEastAsia"/>
          <w:b/>
          <w:sz w:val="21"/>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632" w:firstLineChars="300"/>
        <w:jc w:val="left"/>
        <w:textAlignment w:val="auto"/>
        <w:outlineLvl w:val="9"/>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lang w:val="en-US" w:eastAsia="zh-CN"/>
        </w:rPr>
        <w:t>4</w:t>
      </w:r>
      <w:r>
        <w:rPr>
          <w:rFonts w:hint="eastAsia" w:asciiTheme="minorEastAsia" w:hAnsiTheme="minorEastAsia" w:eastAsiaTheme="minorEastAsia" w:cstheme="minorEastAsia"/>
          <w:b/>
          <w:sz w:val="21"/>
          <w:szCs w:val="21"/>
        </w:rPr>
        <w:t>、产权人在哪里</w:t>
      </w:r>
      <w:r>
        <w:rPr>
          <w:rFonts w:hint="eastAsia" w:asciiTheme="minorEastAsia" w:hAnsiTheme="minorEastAsia" w:eastAsiaTheme="minorEastAsia" w:cstheme="minorEastAsia"/>
          <w:b/>
          <w:sz w:val="21"/>
          <w:szCs w:val="21"/>
          <w:lang w:eastAsia="zh-CN"/>
        </w:rPr>
        <w:t>，签约是否方便</w:t>
      </w:r>
      <w:r>
        <w:rPr>
          <w:rFonts w:hint="eastAsia" w:asciiTheme="minorEastAsia" w:hAnsiTheme="minorEastAsia" w:eastAsiaTheme="minorEastAsia" w:cstheme="minorEastAsia"/>
          <w:b/>
          <w:sz w:val="21"/>
          <w:szCs w:val="21"/>
        </w:rPr>
        <w:t>？</w:t>
      </w:r>
      <w:r>
        <w:rPr>
          <w:rFonts w:hint="eastAsia" w:asciiTheme="minorEastAsia" w:hAnsiTheme="minorEastAsia" w:eastAsiaTheme="minorEastAsia" w:cstheme="minorEastAsia"/>
          <w:b/>
          <w:sz w:val="21"/>
          <w:szCs w:val="21"/>
          <w:lang w:val="en-US" w:eastAsia="zh-CN"/>
        </w:rPr>
        <w:t xml:space="preserve"> 5</w:t>
      </w:r>
      <w:r>
        <w:rPr>
          <w:rFonts w:hint="eastAsia" w:asciiTheme="minorEastAsia" w:hAnsiTheme="minorEastAsia" w:eastAsiaTheme="minorEastAsia" w:cstheme="minorEastAsia"/>
          <w:b/>
          <w:sz w:val="21"/>
          <w:szCs w:val="21"/>
        </w:rPr>
        <w:t>、是否给佣？给佣金额。</w:t>
      </w:r>
    </w:p>
    <w:p>
      <w:pPr>
        <w:keepNext w:val="0"/>
        <w:keepLines w:val="0"/>
        <w:pageBreakBefore w:val="0"/>
        <w:widowControl w:val="0"/>
        <w:kinsoku/>
        <w:wordWrap/>
        <w:overflowPunct/>
        <w:topLinePunct w:val="0"/>
        <w:autoSpaceDE/>
        <w:autoSpaceDN/>
        <w:bidi w:val="0"/>
        <w:adjustRightInd/>
        <w:snapToGrid/>
        <w:spacing w:line="420" w:lineRule="exact"/>
        <w:ind w:firstLine="210" w:firstLineChars="100"/>
        <w:jc w:val="left"/>
        <w:textAlignment w:val="auto"/>
        <w:outlineLvl w:val="9"/>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b、</w:t>
      </w:r>
      <w:r>
        <w:rPr>
          <w:rFonts w:hint="eastAsia" w:asciiTheme="minorEastAsia" w:hAnsiTheme="minorEastAsia" w:eastAsiaTheme="minorEastAsia" w:cstheme="minorEastAsia"/>
          <w:sz w:val="21"/>
          <w:szCs w:val="21"/>
        </w:rPr>
        <w:t>录入不是联系业主的电话或错误电话</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违者100元一次</w:t>
      </w:r>
      <w:r>
        <w:rPr>
          <w:rFonts w:hint="eastAsia" w:asciiTheme="minorEastAsia" w:hAnsiTheme="minorEastAsia" w:eastAsiaTheme="minorEastAsia" w:cstheme="minorEastAsia"/>
          <w:sz w:val="21"/>
          <w:szCs w:val="21"/>
          <w:lang w:eastAsia="zh-CN"/>
        </w:rPr>
        <w:t>。</w:t>
      </w:r>
    </w:p>
    <w:p>
      <w:pPr>
        <w:keepNext w:val="0"/>
        <w:keepLines w:val="0"/>
        <w:pageBreakBefore w:val="0"/>
        <w:widowControl w:val="0"/>
        <w:kinsoku/>
        <w:wordWrap/>
        <w:overflowPunct/>
        <w:topLinePunct w:val="0"/>
        <w:autoSpaceDE/>
        <w:autoSpaceDN/>
        <w:bidi w:val="0"/>
        <w:adjustRightInd/>
        <w:snapToGrid/>
        <w:spacing w:line="420" w:lineRule="exact"/>
        <w:jc w:val="left"/>
        <w:textAlignment w:val="auto"/>
        <w:outlineLvl w:val="9"/>
        <w:rPr>
          <w:rFonts w:hint="eastAsia" w:eastAsia="宋体"/>
          <w:b/>
          <w:sz w:val="21"/>
          <w:szCs w:val="21"/>
          <w:lang w:val="en-US" w:eastAsia="zh-CN"/>
        </w:rPr>
      </w:pPr>
      <w:r>
        <w:rPr>
          <w:rFonts w:hint="eastAsia"/>
          <w:b/>
          <w:sz w:val="21"/>
          <w:szCs w:val="21"/>
        </w:rPr>
        <w:t>2、钥匙：5%</w:t>
      </w:r>
      <w:r>
        <w:rPr>
          <w:rFonts w:hint="eastAsia"/>
          <w:b/>
          <w:sz w:val="21"/>
          <w:szCs w:val="21"/>
          <w:lang w:val="en-US" w:eastAsia="zh-CN"/>
        </w:rPr>
        <w:t>（</w:t>
      </w:r>
      <w:r>
        <w:rPr>
          <w:rFonts w:hint="eastAsia" w:ascii="宋体" w:hAnsi="宋体" w:cs="宋体"/>
          <w:b w:val="0"/>
          <w:bCs w:val="0"/>
          <w:sz w:val="21"/>
          <w:szCs w:val="21"/>
          <w:lang w:val="en-US" w:eastAsia="zh-CN"/>
        </w:rPr>
        <w:t>以最先录入“收取钥匙”跟进为准；</w:t>
      </w:r>
      <w:r>
        <w:rPr>
          <w:rFonts w:hint="eastAsia"/>
          <w:b/>
          <w:sz w:val="21"/>
          <w:szCs w:val="21"/>
          <w:lang w:val="en-US" w:eastAsia="zh-CN"/>
        </w:rPr>
        <w:t>收钥匙人）</w:t>
      </w:r>
    </w:p>
    <w:p>
      <w:pPr>
        <w:keepNext w:val="0"/>
        <w:keepLines w:val="0"/>
        <w:pageBreakBefore w:val="0"/>
        <w:widowControl w:val="0"/>
        <w:kinsoku/>
        <w:wordWrap/>
        <w:overflowPunct/>
        <w:topLinePunct w:val="0"/>
        <w:autoSpaceDE/>
        <w:autoSpaceDN/>
        <w:bidi w:val="0"/>
        <w:adjustRightInd/>
        <w:snapToGrid/>
        <w:spacing w:line="420" w:lineRule="exact"/>
        <w:jc w:val="left"/>
        <w:textAlignment w:val="auto"/>
        <w:outlineLvl w:val="9"/>
        <w:rPr>
          <w:rFonts w:hint="eastAsia" w:eastAsia="宋体"/>
          <w:b/>
          <w:sz w:val="21"/>
          <w:szCs w:val="21"/>
          <w:lang w:eastAsia="zh-CN"/>
        </w:rPr>
      </w:pPr>
      <w:r>
        <w:rPr>
          <w:rFonts w:hint="eastAsia"/>
          <w:b/>
          <w:sz w:val="21"/>
          <w:szCs w:val="21"/>
        </w:rPr>
        <w:t>3、实勘：</w:t>
      </w:r>
      <w:r>
        <w:rPr>
          <w:rFonts w:hint="eastAsia"/>
          <w:b/>
          <w:sz w:val="21"/>
          <w:szCs w:val="21"/>
          <w:lang w:val="en-US" w:eastAsia="zh-CN"/>
        </w:rPr>
        <w:t>5</w:t>
      </w:r>
      <w:r>
        <w:rPr>
          <w:rFonts w:hint="eastAsia"/>
          <w:b/>
          <w:sz w:val="21"/>
          <w:szCs w:val="21"/>
        </w:rPr>
        <w:t>%</w:t>
      </w:r>
      <w:r>
        <w:rPr>
          <w:rFonts w:hint="eastAsia"/>
          <w:b/>
          <w:sz w:val="21"/>
          <w:szCs w:val="21"/>
          <w:lang w:eastAsia="zh-CN"/>
        </w:rPr>
        <w:t>（以公司实勘标准为准）</w:t>
      </w:r>
    </w:p>
    <w:p>
      <w:pPr>
        <w:keepNext w:val="0"/>
        <w:keepLines w:val="0"/>
        <w:pageBreakBefore w:val="0"/>
        <w:widowControl w:val="0"/>
        <w:kinsoku/>
        <w:wordWrap/>
        <w:overflowPunct/>
        <w:topLinePunct w:val="0"/>
        <w:autoSpaceDE/>
        <w:autoSpaceDN/>
        <w:bidi w:val="0"/>
        <w:adjustRightInd/>
        <w:snapToGrid/>
        <w:spacing w:line="420" w:lineRule="exact"/>
        <w:jc w:val="left"/>
        <w:textAlignment w:val="auto"/>
        <w:outlineLvl w:val="9"/>
        <w:rPr>
          <w:rFonts w:hint="eastAsia"/>
          <w:color w:val="000000" w:themeColor="text1"/>
          <w:sz w:val="21"/>
          <w:szCs w:val="21"/>
          <w14:textFill>
            <w14:solidFill>
              <w14:schemeClr w14:val="tx1"/>
            </w14:solidFill>
          </w14:textFill>
        </w:rPr>
      </w:pPr>
      <w:r>
        <w:rPr>
          <w:rFonts w:hint="eastAsia"/>
          <w:b/>
          <w:color w:val="000000" w:themeColor="text1"/>
          <w:sz w:val="21"/>
          <w:szCs w:val="21"/>
          <w14:textFill>
            <w14:solidFill>
              <w14:schemeClr w14:val="tx1"/>
            </w14:solidFill>
          </w14:textFill>
        </w:rPr>
        <w:t>备注</w:t>
      </w:r>
      <w:r>
        <w:rPr>
          <w:rFonts w:hint="eastAsia"/>
          <w:color w:val="000000" w:themeColor="text1"/>
          <w:sz w:val="21"/>
          <w:szCs w:val="21"/>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20" w:lineRule="exact"/>
        <w:jc w:val="left"/>
        <w:textAlignment w:val="auto"/>
        <w:outlineLvl w:val="9"/>
        <w:rPr>
          <w:rFonts w:hint="eastAsia"/>
          <w:b/>
          <w:bCs/>
          <w:color w:val="000000" w:themeColor="text1"/>
          <w:sz w:val="21"/>
          <w:szCs w:val="21"/>
          <w:u w:val="single"/>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 xml:space="preserve">  </w:t>
      </w:r>
      <w:r>
        <w:rPr>
          <w:rFonts w:hint="eastAsia"/>
          <w:b/>
          <w:bCs/>
          <w:color w:val="000000" w:themeColor="text1"/>
          <w:sz w:val="21"/>
          <w:szCs w:val="21"/>
          <w:u w:val="none"/>
          <w:lang w:eastAsia="zh-CN"/>
          <w14:textFill>
            <w14:solidFill>
              <w14:schemeClr w14:val="tx1"/>
            </w14:solidFill>
          </w14:textFill>
        </w:rPr>
        <w:t>（</w:t>
      </w:r>
      <w:r>
        <w:rPr>
          <w:rFonts w:hint="eastAsia"/>
          <w:b/>
          <w:bCs/>
          <w:color w:val="000000" w:themeColor="text1"/>
          <w:sz w:val="21"/>
          <w:szCs w:val="21"/>
          <w:u w:val="none"/>
          <w:lang w:val="en-US" w:eastAsia="zh-CN"/>
          <w14:textFill>
            <w14:solidFill>
              <w14:schemeClr w14:val="tx1"/>
            </w14:solidFill>
          </w14:textFill>
        </w:rPr>
        <w:t>1）</w:t>
      </w:r>
      <w:r>
        <w:rPr>
          <w:rFonts w:hint="eastAsia"/>
          <w:b/>
          <w:bCs/>
          <w:color w:val="000000" w:themeColor="text1"/>
          <w:sz w:val="21"/>
          <w:szCs w:val="21"/>
          <w:u w:val="single"/>
          <w14:textFill>
            <w14:solidFill>
              <w14:schemeClr w14:val="tx1"/>
            </w14:solidFill>
          </w14:textFill>
        </w:rPr>
        <w:t>、</w:t>
      </w:r>
      <w:r>
        <w:rPr>
          <w:rFonts w:hint="eastAsia"/>
          <w:b/>
          <w:bCs/>
          <w:color w:val="000000" w:themeColor="text1"/>
          <w:sz w:val="21"/>
          <w:szCs w:val="21"/>
          <w:u w:val="single"/>
          <w:lang w:eastAsia="zh-CN"/>
          <w14:textFill>
            <w14:solidFill>
              <w14:schemeClr w14:val="tx1"/>
            </w14:solidFill>
          </w14:textFill>
        </w:rPr>
        <w:t>员工离职，房源</w:t>
      </w:r>
      <w:r>
        <w:rPr>
          <w:rFonts w:hint="eastAsia"/>
          <w:b/>
          <w:bCs/>
          <w:color w:val="000000" w:themeColor="text1"/>
          <w:sz w:val="21"/>
          <w:szCs w:val="21"/>
          <w:u w:val="single"/>
          <w14:textFill>
            <w14:solidFill>
              <w14:schemeClr w14:val="tx1"/>
            </w14:solidFill>
          </w14:textFill>
        </w:rPr>
        <w:t>首录方</w:t>
      </w:r>
      <w:r>
        <w:rPr>
          <w:rFonts w:hint="eastAsia"/>
          <w:b/>
          <w:bCs/>
          <w:color w:val="000000" w:themeColor="text1"/>
          <w:sz w:val="21"/>
          <w:szCs w:val="21"/>
          <w:u w:val="single"/>
          <w:lang w:val="en-US" w:eastAsia="zh-CN"/>
          <w14:textFill>
            <w14:solidFill>
              <w14:schemeClr w14:val="tx1"/>
            </w14:solidFill>
          </w14:textFill>
        </w:rPr>
        <w:t>5</w:t>
      </w:r>
      <w:r>
        <w:rPr>
          <w:rFonts w:hint="eastAsia"/>
          <w:b/>
          <w:bCs/>
          <w:color w:val="000000" w:themeColor="text1"/>
          <w:sz w:val="21"/>
          <w:szCs w:val="21"/>
          <w:u w:val="single"/>
          <w14:textFill>
            <w14:solidFill>
              <w14:schemeClr w14:val="tx1"/>
            </w14:solidFill>
          </w14:textFill>
        </w:rPr>
        <w:t>%</w:t>
      </w:r>
      <w:r>
        <w:rPr>
          <w:rFonts w:hint="eastAsia"/>
          <w:b/>
          <w:bCs/>
          <w:color w:val="000000" w:themeColor="text1"/>
          <w:sz w:val="21"/>
          <w:szCs w:val="21"/>
          <w:u w:val="single"/>
          <w:lang w:eastAsia="zh-CN"/>
          <w14:textFill>
            <w14:solidFill>
              <w14:schemeClr w14:val="tx1"/>
            </w14:solidFill>
          </w14:textFill>
        </w:rPr>
        <w:t>、</w:t>
      </w:r>
      <w:r>
        <w:rPr>
          <w:rFonts w:hint="eastAsia"/>
          <w:b/>
          <w:bCs/>
          <w:color w:val="000000" w:themeColor="text1"/>
          <w:sz w:val="21"/>
          <w:szCs w:val="21"/>
          <w:u w:val="single"/>
          <w14:textFill>
            <w14:solidFill>
              <w14:schemeClr w14:val="tx1"/>
            </w14:solidFill>
          </w14:textFill>
        </w:rPr>
        <w:t>钥匙</w:t>
      </w:r>
      <w:r>
        <w:rPr>
          <w:rFonts w:hint="eastAsia"/>
          <w:b/>
          <w:bCs/>
          <w:color w:val="000000" w:themeColor="text1"/>
          <w:sz w:val="21"/>
          <w:szCs w:val="21"/>
          <w:u w:val="single"/>
          <w:lang w:eastAsia="zh-CN"/>
          <w14:textFill>
            <w14:solidFill>
              <w14:schemeClr w14:val="tx1"/>
            </w14:solidFill>
          </w14:textFill>
        </w:rPr>
        <w:t>、</w:t>
      </w:r>
      <w:r>
        <w:rPr>
          <w:rFonts w:hint="eastAsia"/>
          <w:b/>
          <w:bCs/>
          <w:color w:val="000000" w:themeColor="text1"/>
          <w:sz w:val="21"/>
          <w:szCs w:val="21"/>
          <w:u w:val="single"/>
          <w14:textFill>
            <w14:solidFill>
              <w14:schemeClr w14:val="tx1"/>
            </w14:solidFill>
          </w14:textFill>
        </w:rPr>
        <w:t>图片业绩归</w:t>
      </w:r>
      <w:r>
        <w:rPr>
          <w:rFonts w:hint="eastAsia"/>
          <w:b/>
          <w:bCs/>
          <w:color w:val="000000" w:themeColor="text1"/>
          <w:sz w:val="21"/>
          <w:szCs w:val="21"/>
          <w:u w:val="single"/>
          <w:lang w:eastAsia="zh-CN"/>
          <w14:textFill>
            <w14:solidFill>
              <w14:schemeClr w14:val="tx1"/>
            </w14:solidFill>
          </w14:textFill>
        </w:rPr>
        <w:t>公司</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211" w:firstLineChars="100"/>
        <w:jc w:val="left"/>
        <w:textAlignment w:val="auto"/>
        <w:outlineLvl w:val="9"/>
        <w:rPr>
          <w:rFonts w:hint="eastAsia" w:eastAsia="宋体"/>
          <w:b/>
          <w:bCs/>
          <w:color w:val="FF0000"/>
          <w:sz w:val="21"/>
          <w:szCs w:val="21"/>
          <w:u w:val="single"/>
          <w:lang w:val="en-US" w:eastAsia="zh-CN"/>
        </w:rPr>
      </w:pPr>
      <w:r>
        <w:rPr>
          <w:rFonts w:hint="eastAsia"/>
          <w:b/>
          <w:bCs/>
          <w:color w:val="000000" w:themeColor="text1"/>
          <w:sz w:val="21"/>
          <w:szCs w:val="21"/>
          <w:u w:val="none"/>
          <w:lang w:eastAsia="zh-CN"/>
          <w14:textFill>
            <w14:solidFill>
              <w14:schemeClr w14:val="tx1"/>
            </w14:solidFill>
          </w14:textFill>
        </w:rPr>
        <w:t>（</w:t>
      </w:r>
      <w:r>
        <w:rPr>
          <w:rFonts w:hint="eastAsia"/>
          <w:b/>
          <w:bCs/>
          <w:color w:val="000000" w:themeColor="text1"/>
          <w:sz w:val="21"/>
          <w:szCs w:val="21"/>
          <w:u w:val="none"/>
          <w14:textFill>
            <w14:solidFill>
              <w14:schemeClr w14:val="tx1"/>
            </w14:solidFill>
          </w14:textFill>
        </w:rPr>
        <w:t>2</w:t>
      </w:r>
      <w:r>
        <w:rPr>
          <w:rFonts w:hint="eastAsia"/>
          <w:b/>
          <w:bCs/>
          <w:color w:val="000000" w:themeColor="text1"/>
          <w:sz w:val="21"/>
          <w:szCs w:val="21"/>
          <w:u w:val="none"/>
          <w:lang w:eastAsia="zh-CN"/>
          <w14:textFill>
            <w14:solidFill>
              <w14:schemeClr w14:val="tx1"/>
            </w14:solidFill>
          </w14:textFill>
        </w:rPr>
        <w:t>）</w:t>
      </w:r>
      <w:r>
        <w:rPr>
          <w:rFonts w:hint="eastAsia"/>
          <w:b/>
          <w:bCs/>
          <w:color w:val="000000" w:themeColor="text1"/>
          <w:sz w:val="21"/>
          <w:szCs w:val="21"/>
          <w:u w:val="single"/>
          <w14:textFill>
            <w14:solidFill>
              <w14:schemeClr w14:val="tx1"/>
            </w14:solidFill>
          </w14:textFill>
        </w:rPr>
        <w:t>、非有效房源改</w:t>
      </w:r>
      <w:r>
        <w:rPr>
          <w:rFonts w:hint="eastAsia"/>
          <w:b/>
          <w:bCs/>
          <w:color w:val="000000" w:themeColor="text1"/>
          <w:sz w:val="21"/>
          <w:szCs w:val="21"/>
          <w:u w:val="single"/>
          <w:lang w:eastAsia="zh-CN"/>
          <w14:textFill>
            <w14:solidFill>
              <w14:schemeClr w14:val="tx1"/>
            </w14:solidFill>
          </w14:textFill>
        </w:rPr>
        <w:t>成</w:t>
      </w:r>
      <w:r>
        <w:rPr>
          <w:rFonts w:hint="eastAsia"/>
          <w:b/>
          <w:bCs/>
          <w:color w:val="000000" w:themeColor="text1"/>
          <w:sz w:val="21"/>
          <w:szCs w:val="21"/>
          <w:u w:val="single"/>
          <w14:textFill>
            <w14:solidFill>
              <w14:schemeClr w14:val="tx1"/>
            </w14:solidFill>
          </w14:textFill>
        </w:rPr>
        <w:t>有效，首录方房源录入</w:t>
      </w:r>
      <w:r>
        <w:rPr>
          <w:rFonts w:hint="eastAsia"/>
          <w:b/>
          <w:bCs/>
          <w:color w:val="000000" w:themeColor="text1"/>
          <w:sz w:val="21"/>
          <w:szCs w:val="21"/>
          <w:u w:val="single"/>
          <w:lang w:eastAsia="zh-CN"/>
          <w14:textFill>
            <w14:solidFill>
              <w14:schemeClr w14:val="tx1"/>
            </w14:solidFill>
          </w14:textFill>
        </w:rPr>
        <w:t>的</w:t>
      </w:r>
      <w:r>
        <w:rPr>
          <w:rFonts w:hint="eastAsia"/>
          <w:b/>
          <w:bCs/>
          <w:color w:val="000000" w:themeColor="text1"/>
          <w:sz w:val="21"/>
          <w:szCs w:val="21"/>
          <w:u w:val="single"/>
          <w14:textFill>
            <w14:solidFill>
              <w14:schemeClr w14:val="tx1"/>
            </w14:solidFill>
          </w14:textFill>
        </w:rPr>
        <w:t>5%</w:t>
      </w:r>
      <w:r>
        <w:rPr>
          <w:rFonts w:hint="eastAsia"/>
          <w:b/>
          <w:bCs/>
          <w:color w:val="000000" w:themeColor="text1"/>
          <w:sz w:val="21"/>
          <w:szCs w:val="21"/>
          <w:u w:val="single"/>
          <w:lang w:eastAsia="zh-CN"/>
          <w14:textFill>
            <w14:solidFill>
              <w14:schemeClr w14:val="tx1"/>
            </w14:solidFill>
          </w14:textFill>
        </w:rPr>
        <w:t>归公司（</w:t>
      </w:r>
      <w:r>
        <w:rPr>
          <w:rFonts w:hint="eastAsia"/>
          <w:b/>
          <w:bCs/>
          <w:color w:val="000000" w:themeColor="text1"/>
          <w:sz w:val="21"/>
          <w:szCs w:val="21"/>
          <w:u w:val="single"/>
          <w:lang w:val="en-US" w:eastAsia="zh-CN"/>
          <w14:textFill>
            <w14:solidFill>
              <w14:schemeClr w14:val="tx1"/>
            </w14:solidFill>
          </w14:textFill>
        </w:rPr>
        <w:t>更换房东再次出售算纯新增，按15%录入计算）</w:t>
      </w:r>
      <w:r>
        <w:rPr>
          <w:rFonts w:hint="eastAsia"/>
          <w:b/>
          <w:bCs/>
          <w:color w:val="000000" w:themeColor="text1"/>
          <w:sz w:val="21"/>
          <w:szCs w:val="21"/>
          <w:u w:val="single"/>
          <w14:textFill>
            <w14:solidFill>
              <w14:schemeClr w14:val="tx1"/>
            </w14:solidFill>
          </w14:textFill>
        </w:rPr>
        <w:t>。图片</w:t>
      </w:r>
      <w:r>
        <w:rPr>
          <w:rFonts w:hint="eastAsia"/>
          <w:b/>
          <w:bCs/>
          <w:color w:val="000000" w:themeColor="text1"/>
          <w:sz w:val="21"/>
          <w:szCs w:val="21"/>
          <w:u w:val="single"/>
          <w:lang w:eastAsia="zh-CN"/>
          <w14:textFill>
            <w14:solidFill>
              <w14:schemeClr w14:val="tx1"/>
            </w14:solidFill>
          </w14:textFill>
        </w:rPr>
        <w:t>（清水变装修或房屋结构发生变化可重新计算实勘）</w:t>
      </w:r>
      <w:r>
        <w:rPr>
          <w:rFonts w:hint="eastAsia"/>
          <w:b/>
          <w:bCs/>
          <w:color w:val="000000" w:themeColor="text1"/>
          <w:sz w:val="21"/>
          <w:szCs w:val="21"/>
          <w:u w:val="single"/>
          <w14:textFill>
            <w14:solidFill>
              <w14:schemeClr w14:val="tx1"/>
            </w14:solidFill>
          </w14:textFill>
        </w:rPr>
        <w:t>不变。</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420" w:lineRule="exact"/>
        <w:ind w:right="0" w:rightChars="0"/>
        <w:jc w:val="both"/>
        <w:textAlignment w:val="auto"/>
        <w:rPr>
          <w:rFonts w:hint="eastAsia"/>
          <w:b w:val="0"/>
          <w:bCs w:val="0"/>
          <w:sz w:val="21"/>
          <w:szCs w:val="21"/>
          <w:lang w:val="en-US" w:eastAsia="zh-CN"/>
        </w:rPr>
      </w:pPr>
      <w:r>
        <w:rPr>
          <w:rFonts w:hint="eastAsia" w:ascii="宋体" w:hAnsi="宋体" w:cs="宋体"/>
          <w:b/>
          <w:bCs/>
          <w:sz w:val="21"/>
          <w:szCs w:val="21"/>
          <w:lang w:val="en-US" w:eastAsia="zh-CN"/>
        </w:rPr>
        <w:t xml:space="preserve">  （3）、普通房源售出：</w:t>
      </w:r>
      <w:r>
        <w:rPr>
          <w:rFonts w:hint="eastAsia" w:ascii="宋体" w:hAnsi="宋体" w:cs="宋体"/>
          <w:b w:val="0"/>
          <w:bCs w:val="0"/>
          <w:sz w:val="21"/>
          <w:szCs w:val="21"/>
          <w:lang w:val="en-US" w:eastAsia="zh-CN"/>
        </w:rPr>
        <w:t>房源售出后，佣金（含溢价部分）参与分配，按揭费不参与分配。普通包干件</w:t>
      </w:r>
      <w:r>
        <w:rPr>
          <w:rFonts w:hint="eastAsia"/>
          <w:b w:val="0"/>
          <w:bCs w:val="0"/>
          <w:sz w:val="21"/>
          <w:szCs w:val="21"/>
          <w:lang w:eastAsia="zh-CN"/>
        </w:rPr>
        <w:t>所有利润</w:t>
      </w:r>
      <w:r>
        <w:rPr>
          <w:rFonts w:hint="eastAsia"/>
          <w:b w:val="0"/>
          <w:bCs w:val="0"/>
          <w:sz w:val="21"/>
          <w:szCs w:val="21"/>
          <w:lang w:val="en-US" w:eastAsia="zh-CN"/>
        </w:rPr>
        <w:t>除去按揭成本后计算房源录入、实勘图片和钥匙分成。</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420" w:lineRule="exact"/>
        <w:ind w:right="0" w:rightChars="0" w:firstLine="211" w:firstLineChars="100"/>
        <w:jc w:val="both"/>
        <w:textAlignment w:val="auto"/>
        <w:rPr>
          <w:rFonts w:hint="eastAsia" w:eastAsia="宋体"/>
          <w:b w:val="0"/>
          <w:bCs w:val="0"/>
          <w:sz w:val="21"/>
          <w:szCs w:val="21"/>
          <w:lang w:val="en-US" w:eastAsia="zh-CN"/>
        </w:rPr>
      </w:pPr>
      <w:r>
        <w:rPr>
          <w:rFonts w:hint="eastAsia" w:ascii="宋体" w:hAnsi="宋体" w:cs="宋体"/>
          <w:b/>
          <w:bCs/>
          <w:sz w:val="21"/>
          <w:szCs w:val="21"/>
          <w:lang w:val="en-US" w:eastAsia="zh-CN"/>
        </w:rPr>
        <w:t>（4）、独家限时房源：</w:t>
      </w:r>
      <w:r>
        <w:rPr>
          <w:rFonts w:hint="eastAsia" w:ascii="宋体" w:hAnsi="宋体" w:cs="宋体"/>
          <w:b w:val="0"/>
          <w:bCs w:val="0"/>
          <w:sz w:val="21"/>
          <w:szCs w:val="21"/>
          <w:lang w:val="en-US" w:eastAsia="zh-CN"/>
        </w:rPr>
        <w:t xml:space="preserve"> 房源被调入“独家限时房源”售出后，参照本制度第五章“</w:t>
      </w:r>
      <w:r>
        <w:rPr>
          <w:rFonts w:hint="eastAsia"/>
          <w:b w:val="0"/>
          <w:bCs w:val="0"/>
          <w:sz w:val="21"/>
          <w:szCs w:val="21"/>
        </w:rPr>
        <w:t>独家房源调出的业绩分配</w:t>
      </w:r>
      <w:r>
        <w:rPr>
          <w:rFonts w:hint="eastAsia"/>
          <w:b w:val="0"/>
          <w:bCs w:val="0"/>
          <w:sz w:val="21"/>
          <w:szCs w:val="21"/>
          <w:lang w:val="en-US" w:eastAsia="zh-CN"/>
        </w:rPr>
        <w:t>”执行。员工离职，“独家房源调入”的分成比例归原店公共业绩。</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420" w:lineRule="exact"/>
        <w:ind w:right="0" w:rightChars="0"/>
        <w:textAlignment w:val="auto"/>
        <w:rPr>
          <w:rFonts w:hint="eastAsia" w:ascii="宋体" w:hAnsi="宋体" w:eastAsia="宋体"/>
          <w:b/>
          <w:bCs/>
          <w:sz w:val="32"/>
          <w:szCs w:val="32"/>
          <w:lang w:val="en-US" w:eastAsia="zh-CN"/>
        </w:rPr>
      </w:pPr>
      <w:r>
        <w:rPr>
          <w:rFonts w:hint="eastAsia" w:ascii="宋体" w:hAnsi="宋体" w:cs="宋体"/>
          <w:b/>
          <w:sz w:val="32"/>
          <w:szCs w:val="32"/>
          <w:lang w:val="en-US" w:eastAsia="zh-CN"/>
        </w:rPr>
        <w:t>(二）</w:t>
      </w:r>
      <w:r>
        <w:rPr>
          <w:rFonts w:hint="eastAsia" w:ascii="宋体" w:hAnsi="宋体"/>
          <w:b/>
          <w:bCs/>
          <w:sz w:val="32"/>
          <w:szCs w:val="32"/>
          <w:lang w:val="en-US" w:eastAsia="zh-CN"/>
        </w:rPr>
        <w:t>，佣金结利与提成计算</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right="0" w:rightChars="0" w:firstLine="211" w:firstLineChars="100"/>
        <w:jc w:val="left"/>
        <w:textAlignment w:val="auto"/>
        <w:outlineLvl w:val="9"/>
        <w:rPr>
          <w:rFonts w:hint="eastAsia" w:ascii="宋体" w:hAnsi="宋体"/>
          <w:b/>
          <w:bCs/>
          <w:sz w:val="21"/>
          <w:szCs w:val="21"/>
          <w:lang w:val="en-US" w:eastAsia="zh-CN"/>
        </w:rPr>
      </w:pPr>
      <w:r>
        <w:rPr>
          <w:rFonts w:hint="eastAsia" w:ascii="宋体" w:hAnsi="宋体"/>
          <w:b/>
          <w:bCs/>
          <w:sz w:val="21"/>
          <w:szCs w:val="21"/>
          <w:lang w:val="en-US" w:eastAsia="zh-CN"/>
        </w:rPr>
        <w:t>《居间服务合同》的中介费、按揭费等以过户当月进行计算，次月10日进行提成结利。未下证的居间合同到账值按70%计发。租单提成60%按周结算，次周一发放。</w:t>
      </w:r>
    </w:p>
    <w:tbl>
      <w:tblPr>
        <w:tblStyle w:val="8"/>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0"/>
        <w:gridCol w:w="2627"/>
        <w:gridCol w:w="600"/>
        <w:gridCol w:w="2686"/>
        <w:gridCol w:w="19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0" w:type="dxa"/>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right="0" w:rightChars="0"/>
              <w:jc w:val="left"/>
              <w:textAlignment w:val="auto"/>
              <w:outlineLvl w:val="9"/>
              <w:rPr>
                <w:rFonts w:hint="default" w:ascii="宋体" w:hAnsi="宋体" w:eastAsia="宋体"/>
                <w:b/>
                <w:bCs/>
                <w:sz w:val="21"/>
                <w:szCs w:val="21"/>
                <w:vertAlign w:val="baseline"/>
                <w:lang w:val="en-US" w:eastAsia="zh-CN"/>
              </w:rPr>
            </w:pPr>
            <w:r>
              <w:rPr>
                <w:rFonts w:hint="eastAsia" w:ascii="宋体" w:hAnsi="宋体"/>
                <w:b/>
                <w:bCs/>
                <w:sz w:val="21"/>
                <w:szCs w:val="21"/>
                <w:vertAlign w:val="baseline"/>
                <w:lang w:val="en-US" w:eastAsia="zh-CN"/>
              </w:rPr>
              <w:t>业绩（X)</w:t>
            </w:r>
          </w:p>
        </w:tc>
        <w:tc>
          <w:tcPr>
            <w:tcW w:w="2627" w:type="dxa"/>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right="0" w:rightChars="0"/>
              <w:jc w:val="left"/>
              <w:textAlignment w:val="auto"/>
              <w:outlineLvl w:val="9"/>
              <w:rPr>
                <w:rFonts w:hint="eastAsia" w:ascii="宋体" w:hAnsi="宋体" w:eastAsia="宋体"/>
                <w:b/>
                <w:bCs/>
                <w:sz w:val="21"/>
                <w:szCs w:val="21"/>
                <w:vertAlign w:val="baseline"/>
                <w:lang w:val="en-US" w:eastAsia="zh-CN"/>
              </w:rPr>
            </w:pPr>
            <w:r>
              <w:rPr>
                <w:rFonts w:hint="eastAsia" w:ascii="宋体" w:hAnsi="宋体"/>
                <w:b/>
                <w:bCs/>
                <w:sz w:val="21"/>
                <w:szCs w:val="21"/>
                <w:vertAlign w:val="baseline"/>
                <w:lang w:val="en-US" w:eastAsia="zh-CN"/>
              </w:rPr>
              <w:t>提成比例</w:t>
            </w:r>
          </w:p>
        </w:tc>
        <w:tc>
          <w:tcPr>
            <w:tcW w:w="600" w:type="dxa"/>
            <w:vMerge w:val="restart"/>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right="0" w:rightChars="0" w:firstLine="0" w:firstLineChars="0"/>
              <w:jc w:val="left"/>
              <w:textAlignment w:val="auto"/>
              <w:outlineLvl w:val="9"/>
              <w:rPr>
                <w:rFonts w:hint="eastAsia" w:ascii="宋体" w:hAnsi="宋体"/>
                <w:b/>
                <w:bCs/>
                <w:sz w:val="21"/>
                <w:szCs w:val="21"/>
                <w:vertAlign w:val="baseline"/>
                <w:lang w:val="en-US" w:eastAsia="zh-CN"/>
              </w:rPr>
            </w:pPr>
          </w:p>
        </w:tc>
        <w:tc>
          <w:tcPr>
            <w:tcW w:w="2686"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right="0" w:rightChars="0" w:firstLine="0" w:firstLineChars="0"/>
              <w:jc w:val="left"/>
              <w:textAlignment w:val="auto"/>
              <w:outlineLvl w:val="9"/>
              <w:rPr>
                <w:rFonts w:hint="eastAsia" w:ascii="宋体" w:hAnsi="宋体"/>
                <w:b/>
                <w:bCs/>
                <w:sz w:val="21"/>
                <w:szCs w:val="21"/>
                <w:vertAlign w:val="baseline"/>
                <w:lang w:val="en-US" w:eastAsia="zh-CN"/>
              </w:rPr>
            </w:pPr>
            <w:r>
              <w:rPr>
                <w:rFonts w:hint="eastAsia" w:ascii="宋体" w:hAnsi="宋体"/>
                <w:b/>
                <w:bCs/>
                <w:sz w:val="21"/>
                <w:szCs w:val="21"/>
                <w:vertAlign w:val="baseline"/>
                <w:lang w:val="en-US" w:eastAsia="zh-CN"/>
              </w:rPr>
              <w:t>业绩（X)</w:t>
            </w:r>
          </w:p>
        </w:tc>
        <w:tc>
          <w:tcPr>
            <w:tcW w:w="1971"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right="0" w:rightChars="0" w:firstLine="0" w:firstLineChars="0"/>
              <w:jc w:val="left"/>
              <w:textAlignment w:val="auto"/>
              <w:outlineLvl w:val="9"/>
              <w:rPr>
                <w:rFonts w:hint="eastAsia" w:ascii="宋体" w:hAnsi="宋体"/>
                <w:b/>
                <w:bCs/>
                <w:sz w:val="21"/>
                <w:szCs w:val="21"/>
                <w:vertAlign w:val="baseline"/>
                <w:lang w:val="en-US" w:eastAsia="zh-CN"/>
              </w:rPr>
            </w:pPr>
            <w:r>
              <w:rPr>
                <w:rFonts w:hint="eastAsia" w:ascii="宋体" w:hAnsi="宋体"/>
                <w:b/>
                <w:bCs/>
                <w:sz w:val="21"/>
                <w:szCs w:val="21"/>
                <w:vertAlign w:val="baseline"/>
                <w:lang w:val="en-US" w:eastAsia="zh-CN"/>
              </w:rPr>
              <w:t>提成比例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0" w:type="dxa"/>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right="0" w:rightChars="0"/>
              <w:jc w:val="left"/>
              <w:textAlignment w:val="auto"/>
              <w:outlineLvl w:val="9"/>
              <w:rPr>
                <w:rFonts w:hint="eastAsia" w:ascii="宋体" w:hAnsi="宋体" w:eastAsia="宋体"/>
                <w:b/>
                <w:bCs/>
                <w:sz w:val="21"/>
                <w:szCs w:val="21"/>
                <w:vertAlign w:val="baseline"/>
                <w:lang w:val="en-US" w:eastAsia="zh-CN"/>
              </w:rPr>
            </w:pPr>
            <w:r>
              <w:rPr>
                <w:rFonts w:hint="eastAsia" w:ascii="宋体" w:hAnsi="宋体"/>
                <w:b/>
                <w:bCs/>
                <w:sz w:val="21"/>
                <w:szCs w:val="21"/>
                <w:vertAlign w:val="baseline"/>
                <w:lang w:val="en-US" w:eastAsia="zh-CN"/>
              </w:rPr>
              <w:t>X</w:t>
            </w:r>
            <w:r>
              <w:rPr>
                <w:rFonts w:hint="eastAsia" w:ascii="宋体" w:hAnsi="宋体" w:eastAsia="宋体" w:cs="宋体"/>
                <w:b/>
                <w:bCs/>
                <w:sz w:val="21"/>
                <w:szCs w:val="21"/>
                <w:vertAlign w:val="baseline"/>
                <w:lang w:val="en-US" w:eastAsia="zh-CN"/>
              </w:rPr>
              <w:t>≦</w:t>
            </w:r>
            <w:r>
              <w:rPr>
                <w:rFonts w:hint="eastAsia" w:ascii="宋体" w:hAnsi="宋体"/>
                <w:b/>
                <w:bCs/>
                <w:sz w:val="21"/>
                <w:szCs w:val="21"/>
                <w:vertAlign w:val="baseline"/>
                <w:lang w:val="en-US" w:eastAsia="zh-CN"/>
              </w:rPr>
              <w:t>1万</w:t>
            </w:r>
          </w:p>
        </w:tc>
        <w:tc>
          <w:tcPr>
            <w:tcW w:w="2627" w:type="dxa"/>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right="0" w:rightChars="0"/>
              <w:jc w:val="left"/>
              <w:textAlignment w:val="auto"/>
              <w:outlineLvl w:val="9"/>
              <w:rPr>
                <w:rFonts w:hint="default" w:ascii="宋体" w:hAnsi="宋体"/>
                <w:b/>
                <w:bCs/>
                <w:sz w:val="21"/>
                <w:szCs w:val="21"/>
                <w:vertAlign w:val="baseline"/>
                <w:lang w:val="en-US" w:eastAsia="zh-CN"/>
              </w:rPr>
            </w:pPr>
            <w:r>
              <w:rPr>
                <w:rFonts w:hint="eastAsia" w:ascii="宋体" w:hAnsi="宋体"/>
                <w:b/>
                <w:bCs/>
                <w:sz w:val="21"/>
                <w:szCs w:val="21"/>
                <w:vertAlign w:val="baseline"/>
                <w:lang w:val="en-US" w:eastAsia="zh-CN"/>
              </w:rPr>
              <w:t>50%</w:t>
            </w:r>
          </w:p>
        </w:tc>
        <w:tc>
          <w:tcPr>
            <w:tcW w:w="600" w:type="dxa"/>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right="0" w:rightChars="0"/>
              <w:jc w:val="left"/>
              <w:textAlignment w:val="auto"/>
              <w:outlineLvl w:val="9"/>
              <w:rPr>
                <w:rFonts w:hint="eastAsia" w:ascii="宋体" w:hAnsi="宋体"/>
                <w:b/>
                <w:bCs/>
                <w:sz w:val="21"/>
                <w:szCs w:val="21"/>
                <w:vertAlign w:val="baseline"/>
                <w:lang w:val="en-US" w:eastAsia="zh-CN"/>
              </w:rPr>
            </w:pPr>
          </w:p>
        </w:tc>
        <w:tc>
          <w:tcPr>
            <w:tcW w:w="2686" w:type="dxa"/>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right="0" w:rightChars="0"/>
              <w:jc w:val="left"/>
              <w:textAlignment w:val="auto"/>
              <w:outlineLvl w:val="9"/>
              <w:rPr>
                <w:rFonts w:hint="eastAsia" w:ascii="宋体" w:hAnsi="宋体"/>
                <w:b/>
                <w:bCs/>
                <w:sz w:val="21"/>
                <w:szCs w:val="21"/>
                <w:vertAlign w:val="baseline"/>
                <w:lang w:val="en-US" w:eastAsia="zh-CN"/>
              </w:rPr>
            </w:pPr>
            <w:r>
              <w:rPr>
                <w:rFonts w:hint="eastAsia" w:ascii="宋体" w:hAnsi="宋体"/>
                <w:b/>
                <w:bCs/>
                <w:sz w:val="21"/>
                <w:szCs w:val="21"/>
                <w:vertAlign w:val="baseline"/>
                <w:lang w:val="en-US" w:eastAsia="zh-CN"/>
              </w:rPr>
              <w:t>3万&lt;X</w:t>
            </w:r>
            <w:r>
              <w:rPr>
                <w:rFonts w:hint="eastAsia" w:ascii="宋体" w:hAnsi="宋体" w:eastAsia="宋体" w:cs="宋体"/>
                <w:b/>
                <w:bCs/>
                <w:sz w:val="21"/>
                <w:szCs w:val="21"/>
                <w:vertAlign w:val="baseline"/>
                <w:lang w:val="en-US" w:eastAsia="zh-CN"/>
              </w:rPr>
              <w:t>≦</w:t>
            </w:r>
            <w:r>
              <w:rPr>
                <w:rFonts w:hint="eastAsia" w:ascii="宋体" w:hAnsi="宋体" w:cs="宋体"/>
                <w:b/>
                <w:bCs/>
                <w:sz w:val="21"/>
                <w:szCs w:val="21"/>
                <w:vertAlign w:val="baseline"/>
                <w:lang w:val="en-US" w:eastAsia="zh-CN"/>
              </w:rPr>
              <w:t>5</w:t>
            </w:r>
            <w:r>
              <w:rPr>
                <w:rFonts w:hint="eastAsia" w:ascii="宋体" w:hAnsi="宋体"/>
                <w:b/>
                <w:bCs/>
                <w:sz w:val="21"/>
                <w:szCs w:val="21"/>
                <w:vertAlign w:val="baseline"/>
                <w:lang w:val="en-US" w:eastAsia="zh-CN"/>
              </w:rPr>
              <w:t>万</w:t>
            </w:r>
          </w:p>
        </w:tc>
        <w:tc>
          <w:tcPr>
            <w:tcW w:w="1971" w:type="dxa"/>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right="0" w:rightChars="0"/>
              <w:jc w:val="left"/>
              <w:textAlignment w:val="auto"/>
              <w:outlineLvl w:val="9"/>
              <w:rPr>
                <w:rFonts w:hint="default" w:ascii="宋体" w:hAnsi="宋体"/>
                <w:b/>
                <w:bCs/>
                <w:sz w:val="21"/>
                <w:szCs w:val="21"/>
                <w:vertAlign w:val="baseline"/>
                <w:lang w:val="en-US" w:eastAsia="zh-CN"/>
              </w:rPr>
            </w:pPr>
            <w:r>
              <w:rPr>
                <w:rFonts w:hint="eastAsia" w:ascii="宋体" w:hAnsi="宋体"/>
                <w:b/>
                <w:bCs/>
                <w:sz w:val="21"/>
                <w:szCs w:val="21"/>
                <w:vertAlign w:val="baseline"/>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0" w:type="dxa"/>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right="0" w:rightChars="0"/>
              <w:jc w:val="left"/>
              <w:textAlignment w:val="auto"/>
              <w:outlineLvl w:val="9"/>
              <w:rPr>
                <w:rFonts w:hint="eastAsia" w:ascii="宋体" w:hAnsi="宋体" w:eastAsia="宋体"/>
                <w:b/>
                <w:bCs/>
                <w:sz w:val="21"/>
                <w:szCs w:val="21"/>
                <w:vertAlign w:val="baseline"/>
                <w:lang w:val="en-US" w:eastAsia="zh-CN"/>
              </w:rPr>
            </w:pPr>
            <w:r>
              <w:rPr>
                <w:rFonts w:hint="eastAsia" w:ascii="宋体" w:hAnsi="宋体"/>
                <w:b/>
                <w:bCs/>
                <w:sz w:val="21"/>
                <w:szCs w:val="21"/>
                <w:vertAlign w:val="baseline"/>
                <w:lang w:val="en-US" w:eastAsia="zh-CN"/>
              </w:rPr>
              <w:t>1万&lt;X</w:t>
            </w:r>
            <w:r>
              <w:rPr>
                <w:rFonts w:hint="eastAsia" w:ascii="宋体" w:hAnsi="宋体" w:eastAsia="宋体" w:cs="宋体"/>
                <w:b/>
                <w:bCs/>
                <w:sz w:val="21"/>
                <w:szCs w:val="21"/>
                <w:vertAlign w:val="baseline"/>
                <w:lang w:val="en-US" w:eastAsia="zh-CN"/>
              </w:rPr>
              <w:t>≦</w:t>
            </w:r>
            <w:r>
              <w:rPr>
                <w:rFonts w:hint="eastAsia" w:ascii="宋体" w:hAnsi="宋体"/>
                <w:b/>
                <w:bCs/>
                <w:sz w:val="21"/>
                <w:szCs w:val="21"/>
                <w:vertAlign w:val="baseline"/>
                <w:lang w:val="en-US" w:eastAsia="zh-CN"/>
              </w:rPr>
              <w:t>3万</w:t>
            </w:r>
          </w:p>
        </w:tc>
        <w:tc>
          <w:tcPr>
            <w:tcW w:w="2627" w:type="dxa"/>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right="0" w:rightChars="0"/>
              <w:jc w:val="left"/>
              <w:textAlignment w:val="auto"/>
              <w:outlineLvl w:val="9"/>
              <w:rPr>
                <w:rFonts w:hint="default" w:ascii="宋体" w:hAnsi="宋体"/>
                <w:b/>
                <w:bCs/>
                <w:sz w:val="21"/>
                <w:szCs w:val="21"/>
                <w:vertAlign w:val="baseline"/>
                <w:lang w:val="en-US" w:eastAsia="zh-CN"/>
              </w:rPr>
            </w:pPr>
            <w:r>
              <w:rPr>
                <w:rFonts w:hint="eastAsia" w:ascii="宋体" w:hAnsi="宋体"/>
                <w:b/>
                <w:bCs/>
                <w:sz w:val="21"/>
                <w:szCs w:val="21"/>
                <w:vertAlign w:val="baseline"/>
                <w:lang w:val="en-US" w:eastAsia="zh-CN"/>
              </w:rPr>
              <w:t>55%</w:t>
            </w:r>
          </w:p>
        </w:tc>
        <w:tc>
          <w:tcPr>
            <w:tcW w:w="600" w:type="dxa"/>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right="0" w:rightChars="0"/>
              <w:jc w:val="left"/>
              <w:textAlignment w:val="auto"/>
              <w:outlineLvl w:val="9"/>
              <w:rPr>
                <w:rFonts w:hint="eastAsia" w:ascii="宋体" w:hAnsi="宋体"/>
                <w:b/>
                <w:bCs/>
                <w:sz w:val="21"/>
                <w:szCs w:val="21"/>
                <w:vertAlign w:val="baseline"/>
                <w:lang w:val="en-US" w:eastAsia="zh-CN"/>
              </w:rPr>
            </w:pPr>
          </w:p>
        </w:tc>
        <w:tc>
          <w:tcPr>
            <w:tcW w:w="2686" w:type="dxa"/>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right="0" w:rightChars="0"/>
              <w:jc w:val="left"/>
              <w:textAlignment w:val="auto"/>
              <w:outlineLvl w:val="9"/>
              <w:rPr>
                <w:rFonts w:hint="eastAsia" w:ascii="宋体" w:hAnsi="宋体" w:eastAsia="宋体"/>
                <w:b/>
                <w:bCs/>
                <w:sz w:val="21"/>
                <w:szCs w:val="21"/>
                <w:vertAlign w:val="baseline"/>
                <w:lang w:val="en-US" w:eastAsia="zh-CN"/>
              </w:rPr>
            </w:pPr>
            <w:r>
              <w:rPr>
                <w:rFonts w:hint="eastAsia" w:ascii="宋体" w:hAnsi="宋体"/>
                <w:b/>
                <w:bCs/>
                <w:sz w:val="21"/>
                <w:szCs w:val="21"/>
                <w:vertAlign w:val="baseline"/>
                <w:lang w:val="en-US" w:eastAsia="zh-CN"/>
              </w:rPr>
              <w:t>X&gt;5万</w:t>
            </w:r>
          </w:p>
        </w:tc>
        <w:tc>
          <w:tcPr>
            <w:tcW w:w="1971" w:type="dxa"/>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right="0" w:rightChars="0"/>
              <w:jc w:val="left"/>
              <w:textAlignment w:val="auto"/>
              <w:outlineLvl w:val="9"/>
              <w:rPr>
                <w:rFonts w:hint="eastAsia" w:ascii="宋体" w:hAnsi="宋体" w:eastAsia="宋体"/>
                <w:b/>
                <w:bCs/>
                <w:sz w:val="21"/>
                <w:szCs w:val="21"/>
                <w:vertAlign w:val="baseline"/>
                <w:lang w:val="en-US" w:eastAsia="zh-CN"/>
              </w:rPr>
            </w:pPr>
            <w:r>
              <w:rPr>
                <w:rFonts w:hint="eastAsia" w:ascii="宋体" w:hAnsi="宋体"/>
                <w:b/>
                <w:bCs/>
                <w:sz w:val="21"/>
                <w:szCs w:val="21"/>
                <w:vertAlign w:val="baseline"/>
                <w:lang w:val="en-US" w:eastAsia="zh-CN"/>
              </w:rPr>
              <w:t>65%</w:t>
            </w:r>
          </w:p>
        </w:tc>
      </w:tr>
    </w:tbl>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right="0" w:rightChars="0"/>
        <w:jc w:val="center"/>
        <w:textAlignment w:val="auto"/>
        <w:outlineLvl w:val="9"/>
        <w:rPr>
          <w:rFonts w:hint="eastAsia"/>
          <w:b/>
          <w:bCs/>
          <w:sz w:val="21"/>
          <w:szCs w:val="21"/>
          <w:lang w:val="en-US" w:eastAsia="zh-CN"/>
        </w:rPr>
      </w:pPr>
      <w:r>
        <w:rPr>
          <w:rFonts w:hint="eastAsia"/>
          <w:b/>
          <w:bCs/>
          <w:sz w:val="21"/>
          <w:szCs w:val="21"/>
          <w:lang w:val="en-US" w:eastAsia="zh-CN"/>
        </w:rPr>
        <w:t>（行业老员工）</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right="0" w:rightChars="0"/>
        <w:jc w:val="center"/>
        <w:textAlignment w:val="auto"/>
        <w:outlineLvl w:val="9"/>
        <w:rPr>
          <w:rFonts w:hint="eastAsia"/>
          <w:b/>
          <w:bCs/>
          <w:sz w:val="21"/>
          <w:szCs w:val="21"/>
          <w:lang w:val="en-US" w:eastAsia="zh-CN"/>
        </w:rPr>
      </w:pPr>
    </w:p>
    <w:tbl>
      <w:tblPr>
        <w:tblStyle w:val="8"/>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0"/>
        <w:gridCol w:w="2627"/>
        <w:gridCol w:w="600"/>
        <w:gridCol w:w="2686"/>
        <w:gridCol w:w="19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0" w:type="dxa"/>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right="0" w:rightChars="0"/>
              <w:jc w:val="left"/>
              <w:textAlignment w:val="auto"/>
              <w:outlineLvl w:val="9"/>
              <w:rPr>
                <w:rFonts w:hint="default" w:ascii="宋体" w:hAnsi="宋体" w:eastAsia="宋体"/>
                <w:b/>
                <w:bCs/>
                <w:sz w:val="21"/>
                <w:szCs w:val="21"/>
                <w:vertAlign w:val="baseline"/>
                <w:lang w:val="en-US" w:eastAsia="zh-CN"/>
              </w:rPr>
            </w:pPr>
            <w:r>
              <w:rPr>
                <w:rFonts w:hint="eastAsia" w:ascii="宋体" w:hAnsi="宋体"/>
                <w:b/>
                <w:bCs/>
                <w:sz w:val="21"/>
                <w:szCs w:val="21"/>
                <w:vertAlign w:val="baseline"/>
                <w:lang w:val="en-US" w:eastAsia="zh-CN"/>
              </w:rPr>
              <w:t>新员工业绩（X)</w:t>
            </w:r>
          </w:p>
        </w:tc>
        <w:tc>
          <w:tcPr>
            <w:tcW w:w="2627" w:type="dxa"/>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right="0" w:rightChars="0"/>
              <w:jc w:val="left"/>
              <w:textAlignment w:val="auto"/>
              <w:outlineLvl w:val="9"/>
              <w:rPr>
                <w:rFonts w:hint="eastAsia" w:ascii="宋体" w:hAnsi="宋体" w:eastAsia="宋体"/>
                <w:b/>
                <w:bCs/>
                <w:sz w:val="21"/>
                <w:szCs w:val="21"/>
                <w:vertAlign w:val="baseline"/>
                <w:lang w:val="en-US" w:eastAsia="zh-CN"/>
              </w:rPr>
            </w:pPr>
            <w:r>
              <w:rPr>
                <w:rFonts w:hint="eastAsia" w:ascii="宋体" w:hAnsi="宋体"/>
                <w:b/>
                <w:bCs/>
                <w:sz w:val="21"/>
                <w:szCs w:val="21"/>
                <w:vertAlign w:val="baseline"/>
                <w:lang w:val="en-US" w:eastAsia="zh-CN"/>
              </w:rPr>
              <w:t>提成比例</w:t>
            </w:r>
          </w:p>
        </w:tc>
        <w:tc>
          <w:tcPr>
            <w:tcW w:w="600" w:type="dxa"/>
            <w:vMerge w:val="restart"/>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right="0" w:rightChars="0" w:firstLine="0" w:firstLineChars="0"/>
              <w:jc w:val="left"/>
              <w:textAlignment w:val="auto"/>
              <w:outlineLvl w:val="9"/>
              <w:rPr>
                <w:rFonts w:hint="eastAsia" w:ascii="宋体" w:hAnsi="宋体"/>
                <w:b/>
                <w:bCs/>
                <w:sz w:val="21"/>
                <w:szCs w:val="21"/>
                <w:vertAlign w:val="baseline"/>
                <w:lang w:val="en-US" w:eastAsia="zh-CN"/>
              </w:rPr>
            </w:pPr>
          </w:p>
        </w:tc>
        <w:tc>
          <w:tcPr>
            <w:tcW w:w="2686"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right="0" w:rightChars="0" w:firstLine="0" w:firstLineChars="0"/>
              <w:jc w:val="left"/>
              <w:textAlignment w:val="auto"/>
              <w:outlineLvl w:val="9"/>
              <w:rPr>
                <w:rFonts w:hint="eastAsia" w:ascii="宋体" w:hAnsi="宋体"/>
                <w:b/>
                <w:bCs/>
                <w:sz w:val="21"/>
                <w:szCs w:val="21"/>
                <w:vertAlign w:val="baseline"/>
                <w:lang w:val="en-US" w:eastAsia="zh-CN"/>
              </w:rPr>
            </w:pPr>
            <w:r>
              <w:rPr>
                <w:rFonts w:hint="eastAsia" w:ascii="宋体" w:hAnsi="宋体"/>
                <w:b/>
                <w:bCs/>
                <w:sz w:val="21"/>
                <w:szCs w:val="21"/>
                <w:vertAlign w:val="baseline"/>
                <w:lang w:val="en-US" w:eastAsia="zh-CN"/>
              </w:rPr>
              <w:t>新员工业绩（X)</w:t>
            </w:r>
          </w:p>
        </w:tc>
        <w:tc>
          <w:tcPr>
            <w:tcW w:w="1971"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right="0" w:rightChars="0" w:firstLine="0" w:firstLineChars="0"/>
              <w:jc w:val="left"/>
              <w:textAlignment w:val="auto"/>
              <w:outlineLvl w:val="9"/>
              <w:rPr>
                <w:rFonts w:hint="eastAsia" w:ascii="宋体" w:hAnsi="宋体"/>
                <w:b/>
                <w:bCs/>
                <w:sz w:val="21"/>
                <w:szCs w:val="21"/>
                <w:vertAlign w:val="baseline"/>
                <w:lang w:val="en-US" w:eastAsia="zh-CN"/>
              </w:rPr>
            </w:pPr>
            <w:r>
              <w:rPr>
                <w:rFonts w:hint="eastAsia" w:ascii="宋体" w:hAnsi="宋体"/>
                <w:b/>
                <w:bCs/>
                <w:sz w:val="21"/>
                <w:szCs w:val="21"/>
                <w:vertAlign w:val="baseline"/>
                <w:lang w:val="en-US" w:eastAsia="zh-CN"/>
              </w:rPr>
              <w:t>提成比例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0" w:type="dxa"/>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right="0" w:rightChars="0"/>
              <w:jc w:val="left"/>
              <w:textAlignment w:val="auto"/>
              <w:outlineLvl w:val="9"/>
              <w:rPr>
                <w:rFonts w:hint="eastAsia" w:ascii="宋体" w:hAnsi="宋体" w:eastAsia="宋体"/>
                <w:b/>
                <w:bCs/>
                <w:sz w:val="21"/>
                <w:szCs w:val="21"/>
                <w:vertAlign w:val="baseline"/>
                <w:lang w:val="en-US" w:eastAsia="zh-CN"/>
              </w:rPr>
            </w:pPr>
            <w:r>
              <w:rPr>
                <w:rFonts w:hint="eastAsia" w:ascii="宋体" w:hAnsi="宋体"/>
                <w:b/>
                <w:bCs/>
                <w:sz w:val="21"/>
                <w:szCs w:val="21"/>
                <w:vertAlign w:val="baseline"/>
                <w:lang w:val="en-US" w:eastAsia="zh-CN"/>
              </w:rPr>
              <w:t>X</w:t>
            </w:r>
            <w:r>
              <w:rPr>
                <w:rFonts w:hint="eastAsia" w:ascii="宋体" w:hAnsi="宋体" w:eastAsia="宋体" w:cs="宋体"/>
                <w:b/>
                <w:bCs/>
                <w:sz w:val="21"/>
                <w:szCs w:val="21"/>
                <w:vertAlign w:val="baseline"/>
                <w:lang w:val="en-US" w:eastAsia="zh-CN"/>
              </w:rPr>
              <w:t>≦</w:t>
            </w:r>
            <w:r>
              <w:rPr>
                <w:rFonts w:hint="eastAsia" w:ascii="宋体" w:hAnsi="宋体"/>
                <w:b/>
                <w:bCs/>
                <w:sz w:val="21"/>
                <w:szCs w:val="21"/>
                <w:vertAlign w:val="baseline"/>
                <w:lang w:val="en-US" w:eastAsia="zh-CN"/>
              </w:rPr>
              <w:t>1万</w:t>
            </w:r>
          </w:p>
        </w:tc>
        <w:tc>
          <w:tcPr>
            <w:tcW w:w="2627" w:type="dxa"/>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right="0" w:rightChars="0"/>
              <w:jc w:val="left"/>
              <w:textAlignment w:val="auto"/>
              <w:outlineLvl w:val="9"/>
              <w:rPr>
                <w:rFonts w:hint="default" w:ascii="宋体" w:hAnsi="宋体"/>
                <w:b/>
                <w:bCs/>
                <w:sz w:val="21"/>
                <w:szCs w:val="21"/>
                <w:vertAlign w:val="baseline"/>
                <w:lang w:val="en-US" w:eastAsia="zh-CN"/>
              </w:rPr>
            </w:pPr>
            <w:r>
              <w:rPr>
                <w:rFonts w:hint="eastAsia" w:ascii="宋体" w:hAnsi="宋体"/>
                <w:b/>
                <w:bCs/>
                <w:sz w:val="21"/>
                <w:szCs w:val="21"/>
                <w:vertAlign w:val="baseline"/>
                <w:lang w:val="en-US" w:eastAsia="zh-CN"/>
              </w:rPr>
              <w:t>20%</w:t>
            </w:r>
          </w:p>
        </w:tc>
        <w:tc>
          <w:tcPr>
            <w:tcW w:w="600" w:type="dxa"/>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right="0" w:rightChars="0"/>
              <w:jc w:val="left"/>
              <w:textAlignment w:val="auto"/>
              <w:outlineLvl w:val="9"/>
              <w:rPr>
                <w:rFonts w:hint="eastAsia" w:ascii="宋体" w:hAnsi="宋体"/>
                <w:b/>
                <w:bCs/>
                <w:sz w:val="21"/>
                <w:szCs w:val="21"/>
                <w:vertAlign w:val="baseline"/>
                <w:lang w:val="en-US" w:eastAsia="zh-CN"/>
              </w:rPr>
            </w:pPr>
          </w:p>
        </w:tc>
        <w:tc>
          <w:tcPr>
            <w:tcW w:w="2686" w:type="dxa"/>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right="0" w:rightChars="0"/>
              <w:jc w:val="left"/>
              <w:textAlignment w:val="auto"/>
              <w:outlineLvl w:val="9"/>
              <w:rPr>
                <w:rFonts w:hint="eastAsia" w:ascii="宋体" w:hAnsi="宋体"/>
                <w:b/>
                <w:bCs/>
                <w:sz w:val="21"/>
                <w:szCs w:val="21"/>
                <w:vertAlign w:val="baseline"/>
                <w:lang w:val="en-US" w:eastAsia="zh-CN"/>
              </w:rPr>
            </w:pPr>
            <w:r>
              <w:rPr>
                <w:rFonts w:hint="eastAsia" w:ascii="宋体" w:hAnsi="宋体"/>
                <w:b/>
                <w:bCs/>
                <w:sz w:val="21"/>
                <w:szCs w:val="21"/>
                <w:vertAlign w:val="baseline"/>
                <w:lang w:val="en-US" w:eastAsia="zh-CN"/>
              </w:rPr>
              <w:t>3万&lt;X</w:t>
            </w:r>
            <w:r>
              <w:rPr>
                <w:rFonts w:hint="eastAsia" w:ascii="宋体" w:hAnsi="宋体" w:eastAsia="宋体" w:cs="宋体"/>
                <w:b/>
                <w:bCs/>
                <w:sz w:val="21"/>
                <w:szCs w:val="21"/>
                <w:vertAlign w:val="baseline"/>
                <w:lang w:val="en-US" w:eastAsia="zh-CN"/>
              </w:rPr>
              <w:t>≦</w:t>
            </w:r>
            <w:r>
              <w:rPr>
                <w:rFonts w:hint="eastAsia" w:ascii="宋体" w:hAnsi="宋体" w:cs="宋体"/>
                <w:b/>
                <w:bCs/>
                <w:sz w:val="21"/>
                <w:szCs w:val="21"/>
                <w:vertAlign w:val="baseline"/>
                <w:lang w:val="en-US" w:eastAsia="zh-CN"/>
              </w:rPr>
              <w:t>5</w:t>
            </w:r>
            <w:r>
              <w:rPr>
                <w:rFonts w:hint="eastAsia" w:ascii="宋体" w:hAnsi="宋体"/>
                <w:b/>
                <w:bCs/>
                <w:sz w:val="21"/>
                <w:szCs w:val="21"/>
                <w:vertAlign w:val="baseline"/>
                <w:lang w:val="en-US" w:eastAsia="zh-CN"/>
              </w:rPr>
              <w:t>万</w:t>
            </w:r>
          </w:p>
        </w:tc>
        <w:tc>
          <w:tcPr>
            <w:tcW w:w="1971" w:type="dxa"/>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right="0" w:rightChars="0"/>
              <w:jc w:val="left"/>
              <w:textAlignment w:val="auto"/>
              <w:outlineLvl w:val="9"/>
              <w:rPr>
                <w:rFonts w:hint="default" w:ascii="宋体" w:hAnsi="宋体"/>
                <w:b/>
                <w:bCs/>
                <w:sz w:val="21"/>
                <w:szCs w:val="21"/>
                <w:vertAlign w:val="baseline"/>
                <w:lang w:val="en-US" w:eastAsia="zh-CN"/>
              </w:rPr>
            </w:pPr>
            <w:r>
              <w:rPr>
                <w:rFonts w:hint="eastAsia" w:ascii="宋体" w:hAnsi="宋体"/>
                <w:b/>
                <w:bCs/>
                <w:sz w:val="21"/>
                <w:szCs w:val="21"/>
                <w:vertAlign w:val="baseline"/>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0" w:type="dxa"/>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right="0" w:rightChars="0"/>
              <w:jc w:val="left"/>
              <w:textAlignment w:val="auto"/>
              <w:outlineLvl w:val="9"/>
              <w:rPr>
                <w:rFonts w:hint="eastAsia" w:ascii="宋体" w:hAnsi="宋体" w:eastAsia="宋体"/>
                <w:b/>
                <w:bCs/>
                <w:sz w:val="21"/>
                <w:szCs w:val="21"/>
                <w:vertAlign w:val="baseline"/>
                <w:lang w:val="en-US" w:eastAsia="zh-CN"/>
              </w:rPr>
            </w:pPr>
            <w:r>
              <w:rPr>
                <w:rFonts w:hint="eastAsia" w:ascii="宋体" w:hAnsi="宋体"/>
                <w:b/>
                <w:bCs/>
                <w:sz w:val="21"/>
                <w:szCs w:val="21"/>
                <w:vertAlign w:val="baseline"/>
                <w:lang w:val="en-US" w:eastAsia="zh-CN"/>
              </w:rPr>
              <w:t>1万&lt;X</w:t>
            </w:r>
            <w:r>
              <w:rPr>
                <w:rFonts w:hint="eastAsia" w:ascii="宋体" w:hAnsi="宋体" w:eastAsia="宋体" w:cs="宋体"/>
                <w:b/>
                <w:bCs/>
                <w:sz w:val="21"/>
                <w:szCs w:val="21"/>
                <w:vertAlign w:val="baseline"/>
                <w:lang w:val="en-US" w:eastAsia="zh-CN"/>
              </w:rPr>
              <w:t>≦</w:t>
            </w:r>
            <w:r>
              <w:rPr>
                <w:rFonts w:hint="eastAsia" w:ascii="宋体" w:hAnsi="宋体"/>
                <w:b/>
                <w:bCs/>
                <w:sz w:val="21"/>
                <w:szCs w:val="21"/>
                <w:vertAlign w:val="baseline"/>
                <w:lang w:val="en-US" w:eastAsia="zh-CN"/>
              </w:rPr>
              <w:t>3万</w:t>
            </w:r>
          </w:p>
        </w:tc>
        <w:tc>
          <w:tcPr>
            <w:tcW w:w="2627" w:type="dxa"/>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right="0" w:rightChars="0"/>
              <w:jc w:val="left"/>
              <w:textAlignment w:val="auto"/>
              <w:outlineLvl w:val="9"/>
              <w:rPr>
                <w:rFonts w:hint="default" w:ascii="宋体" w:hAnsi="宋体"/>
                <w:b/>
                <w:bCs/>
                <w:sz w:val="21"/>
                <w:szCs w:val="21"/>
                <w:vertAlign w:val="baseline"/>
                <w:lang w:val="en-US" w:eastAsia="zh-CN"/>
              </w:rPr>
            </w:pPr>
            <w:r>
              <w:rPr>
                <w:rFonts w:hint="eastAsia" w:ascii="宋体" w:hAnsi="宋体"/>
                <w:b/>
                <w:bCs/>
                <w:sz w:val="21"/>
                <w:szCs w:val="21"/>
                <w:vertAlign w:val="baseline"/>
                <w:lang w:val="en-US" w:eastAsia="zh-CN"/>
              </w:rPr>
              <w:t>25%</w:t>
            </w:r>
          </w:p>
        </w:tc>
        <w:tc>
          <w:tcPr>
            <w:tcW w:w="600" w:type="dxa"/>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right="0" w:rightChars="0"/>
              <w:jc w:val="left"/>
              <w:textAlignment w:val="auto"/>
              <w:outlineLvl w:val="9"/>
              <w:rPr>
                <w:rFonts w:hint="eastAsia" w:ascii="宋体" w:hAnsi="宋体"/>
                <w:b/>
                <w:bCs/>
                <w:sz w:val="21"/>
                <w:szCs w:val="21"/>
                <w:vertAlign w:val="baseline"/>
                <w:lang w:val="en-US" w:eastAsia="zh-CN"/>
              </w:rPr>
            </w:pPr>
          </w:p>
        </w:tc>
        <w:tc>
          <w:tcPr>
            <w:tcW w:w="2686" w:type="dxa"/>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right="0" w:rightChars="0"/>
              <w:jc w:val="left"/>
              <w:textAlignment w:val="auto"/>
              <w:outlineLvl w:val="9"/>
              <w:rPr>
                <w:rFonts w:hint="eastAsia" w:ascii="宋体" w:hAnsi="宋体" w:eastAsia="宋体"/>
                <w:b/>
                <w:bCs/>
                <w:sz w:val="21"/>
                <w:szCs w:val="21"/>
                <w:vertAlign w:val="baseline"/>
                <w:lang w:val="en-US" w:eastAsia="zh-CN"/>
              </w:rPr>
            </w:pPr>
            <w:r>
              <w:rPr>
                <w:rFonts w:hint="eastAsia" w:ascii="宋体" w:hAnsi="宋体"/>
                <w:b/>
                <w:bCs/>
                <w:sz w:val="21"/>
                <w:szCs w:val="21"/>
                <w:vertAlign w:val="baseline"/>
                <w:lang w:val="en-US" w:eastAsia="zh-CN"/>
              </w:rPr>
              <w:t>X&gt;5万</w:t>
            </w:r>
          </w:p>
        </w:tc>
        <w:tc>
          <w:tcPr>
            <w:tcW w:w="1971" w:type="dxa"/>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right="0" w:rightChars="0"/>
              <w:jc w:val="left"/>
              <w:textAlignment w:val="auto"/>
              <w:outlineLvl w:val="9"/>
              <w:rPr>
                <w:rFonts w:hint="eastAsia" w:ascii="宋体" w:hAnsi="宋体" w:eastAsia="宋体"/>
                <w:b/>
                <w:bCs/>
                <w:sz w:val="21"/>
                <w:szCs w:val="21"/>
                <w:vertAlign w:val="baseline"/>
                <w:lang w:val="en-US" w:eastAsia="zh-CN"/>
              </w:rPr>
            </w:pPr>
            <w:r>
              <w:rPr>
                <w:rFonts w:hint="eastAsia" w:ascii="宋体" w:hAnsi="宋体"/>
                <w:b/>
                <w:bCs/>
                <w:sz w:val="21"/>
                <w:szCs w:val="21"/>
                <w:vertAlign w:val="baseline"/>
                <w:lang w:val="en-US" w:eastAsia="zh-CN"/>
              </w:rPr>
              <w:t>35%</w:t>
            </w:r>
          </w:p>
        </w:tc>
      </w:tr>
    </w:tbl>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right="0" w:rightChars="0"/>
        <w:jc w:val="center"/>
        <w:textAlignment w:val="auto"/>
        <w:outlineLvl w:val="9"/>
        <w:rPr>
          <w:rFonts w:hint="eastAsia"/>
          <w:b/>
          <w:bCs/>
          <w:sz w:val="21"/>
          <w:szCs w:val="21"/>
          <w:lang w:val="en-US" w:eastAsia="zh-CN"/>
        </w:rPr>
      </w:pPr>
      <w:r>
        <w:rPr>
          <w:rFonts w:hint="eastAsia"/>
          <w:b/>
          <w:bCs/>
          <w:sz w:val="21"/>
          <w:szCs w:val="21"/>
          <w:lang w:val="en-US" w:eastAsia="zh-CN"/>
        </w:rPr>
        <w:t>（行业新员工）</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right="0" w:rightChars="0" w:firstLine="211" w:firstLineChars="100"/>
        <w:jc w:val="left"/>
        <w:textAlignment w:val="auto"/>
        <w:outlineLvl w:val="9"/>
        <w:rPr>
          <w:rFonts w:hint="eastAsia"/>
          <w:b/>
          <w:bCs/>
          <w:sz w:val="32"/>
          <w:szCs w:val="32"/>
          <w:lang w:val="en-US" w:eastAsia="zh-CN"/>
        </w:rPr>
      </w:pPr>
      <w:r>
        <w:rPr>
          <w:rFonts w:hint="eastAsia"/>
          <w:b/>
          <w:bCs/>
          <w:sz w:val="21"/>
          <w:szCs w:val="21"/>
          <w:lang w:val="en-US" w:eastAsia="zh-CN"/>
        </w:rPr>
        <w:t>行业新员工（无行业经验者）：底薪1800，其中600元为绩效底薪，业绩标准为6000元，租单提成25%，按周结算，</w:t>
      </w:r>
      <w:r>
        <w:rPr>
          <w:rFonts w:hint="eastAsia" w:ascii="宋体" w:hAnsi="宋体"/>
          <w:b/>
          <w:bCs/>
          <w:sz w:val="21"/>
          <w:szCs w:val="21"/>
          <w:lang w:val="en-US" w:eastAsia="zh-CN"/>
        </w:rPr>
        <w:t>次周一发放。</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right="0" w:rightChars="0"/>
        <w:jc w:val="left"/>
        <w:textAlignment w:val="auto"/>
        <w:outlineLvl w:val="9"/>
        <w:rPr>
          <w:rFonts w:hint="eastAsia" w:eastAsia="宋体"/>
          <w:b/>
          <w:bCs/>
          <w:sz w:val="32"/>
          <w:szCs w:val="32"/>
          <w:lang w:val="en-US" w:eastAsia="zh-CN"/>
        </w:rPr>
      </w:pPr>
      <w:r>
        <w:rPr>
          <w:rFonts w:hint="eastAsia"/>
          <w:b/>
          <w:bCs/>
          <w:sz w:val="32"/>
          <w:szCs w:val="32"/>
          <w:lang w:val="en-US" w:eastAsia="zh-CN"/>
        </w:rPr>
        <w:t>（三），业务线各项</w:t>
      </w:r>
      <w:bookmarkStart w:id="0" w:name="_GoBack"/>
      <w:bookmarkEnd w:id="0"/>
      <w:r>
        <w:rPr>
          <w:rFonts w:hint="eastAsia"/>
          <w:b/>
          <w:bCs/>
          <w:sz w:val="32"/>
          <w:szCs w:val="32"/>
          <w:lang w:val="en-US" w:eastAsia="zh-CN"/>
        </w:rPr>
        <w:t>工作要求和规定</w:t>
      </w:r>
    </w:p>
    <w:p>
      <w:pPr>
        <w:pStyle w:val="2"/>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20" w:lineRule="exact"/>
        <w:ind w:left="0" w:leftChars="0" w:right="0" w:rightChars="0" w:firstLine="0"/>
        <w:jc w:val="both"/>
        <w:textAlignment w:val="auto"/>
        <w:rPr>
          <w:rFonts w:hint="eastAsia" w:ascii="宋体" w:hAnsi="宋体" w:eastAsia="宋体" w:cs="宋体"/>
          <w:b/>
          <w:bCs/>
          <w:color w:val="000000" w:themeColor="text1"/>
          <w:kern w:val="2"/>
          <w:sz w:val="21"/>
          <w:szCs w:val="21"/>
          <w:shd w:val="clear" w:color="auto" w:fill="auto"/>
          <w:lang w:val="en-US" w:eastAsia="zh-CN" w:bidi="ar-SA"/>
          <w14:textFill>
            <w14:solidFill>
              <w14:schemeClr w14:val="tx1"/>
            </w14:solidFill>
          </w14:textFill>
        </w:rPr>
      </w:pPr>
      <w:r>
        <w:rPr>
          <w:rFonts w:hint="eastAsia" w:cs="宋体"/>
          <w:b/>
          <w:bCs/>
          <w:color w:val="000000" w:themeColor="text1"/>
          <w:kern w:val="2"/>
          <w:sz w:val="21"/>
          <w:szCs w:val="21"/>
          <w:shd w:val="clear" w:color="auto" w:fill="auto"/>
          <w:lang w:val="en-US" w:eastAsia="zh-CN" w:bidi="ar-SA"/>
          <w14:textFill>
            <w14:solidFill>
              <w14:schemeClr w14:val="tx1"/>
            </w14:solidFill>
          </w14:textFill>
        </w:rPr>
        <w:t>1</w:t>
      </w:r>
      <w:r>
        <w:rPr>
          <w:rFonts w:hint="eastAsia" w:ascii="宋体" w:hAnsi="宋体" w:eastAsia="宋体" w:cs="宋体"/>
          <w:b/>
          <w:bCs/>
          <w:color w:val="000000" w:themeColor="text1"/>
          <w:kern w:val="2"/>
          <w:sz w:val="21"/>
          <w:szCs w:val="21"/>
          <w:shd w:val="clear" w:color="auto" w:fill="auto"/>
          <w:lang w:val="en-US" w:eastAsia="zh-CN" w:bidi="ar-SA"/>
          <w14:textFill>
            <w14:solidFill>
              <w14:schemeClr w14:val="tx1"/>
            </w14:solidFill>
          </w14:textFill>
        </w:rPr>
        <w:t>,“房源录入”特殊情况的界定说明及要求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420" w:lineRule="exact"/>
        <w:ind w:left="0" w:leftChars="0" w:right="0" w:rightChars="0" w:firstLine="560"/>
        <w:jc w:val="left"/>
        <w:textAlignment w:val="auto"/>
        <w:rPr>
          <w:rFonts w:hint="eastAsia" w:asciiTheme="majorEastAsia" w:hAnsiTheme="majorEastAsia" w:eastAsiaTheme="majorEastAsia" w:cstheme="majorEastAsia"/>
          <w:b w:val="0"/>
          <w:i w:val="0"/>
          <w:caps w:val="0"/>
          <w:color w:val="000000" w:themeColor="text1"/>
          <w:spacing w:val="0"/>
          <w:kern w:val="0"/>
          <w:sz w:val="21"/>
          <w:szCs w:val="21"/>
          <w:shd w:val="clear" w:color="auto" w:fill="auto"/>
          <w:lang w:val="en-US" w:eastAsia="zh-CN" w:bidi="ar"/>
          <w14:textFill>
            <w14:solidFill>
              <w14:schemeClr w14:val="tx1"/>
            </w14:solidFill>
          </w14:textFill>
        </w:rPr>
      </w:pPr>
      <w:r>
        <w:rPr>
          <w:rFonts w:hint="eastAsia" w:asciiTheme="majorEastAsia" w:hAnsiTheme="majorEastAsia" w:eastAsiaTheme="majorEastAsia" w:cstheme="majorEastAsia"/>
          <w:b w:val="0"/>
          <w:i w:val="0"/>
          <w:caps w:val="0"/>
          <w:color w:val="000000" w:themeColor="text1"/>
          <w:spacing w:val="0"/>
          <w:kern w:val="0"/>
          <w:sz w:val="21"/>
          <w:szCs w:val="21"/>
          <w:shd w:val="clear" w:color="auto" w:fill="auto"/>
          <w:lang w:val="en-US" w:eastAsia="zh-CN" w:bidi="ar"/>
          <w14:textFill>
            <w14:solidFill>
              <w14:schemeClr w14:val="tx1"/>
            </w14:solidFill>
          </w14:textFill>
        </w:rPr>
        <w:t>特殊情况：房源来自于业主上门、扫街、亲朋委托三种途径。业主要求电话保密的，由公司直接拉私盘。严禁公司内部员工房源外泄，违反公司红线，一经查实，从重处罚。</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420" w:lineRule="exact"/>
        <w:ind w:left="0" w:leftChars="0" w:right="0" w:rightChars="0"/>
        <w:textAlignment w:val="auto"/>
        <w:rPr>
          <w:rFonts w:hint="eastAsia" w:ascii="宋体" w:hAnsi="宋体" w:cs="宋体"/>
          <w:b/>
          <w:bCs/>
          <w:sz w:val="21"/>
          <w:szCs w:val="21"/>
          <w:lang w:val="en-US" w:eastAsia="zh-CN"/>
        </w:rPr>
      </w:pPr>
      <w:r>
        <w:rPr>
          <w:rFonts w:hint="eastAsia" w:ascii="宋体" w:hAnsi="宋体" w:cs="宋体"/>
          <w:b/>
          <w:bCs/>
          <w:sz w:val="21"/>
          <w:szCs w:val="21"/>
          <w:lang w:val="en-US" w:eastAsia="zh-CN"/>
        </w:rPr>
        <w:t>2,房源“实勘图片</w:t>
      </w:r>
      <w:r>
        <w:rPr>
          <w:rFonts w:hint="default" w:ascii="宋体" w:hAnsi="宋体" w:cs="宋体"/>
          <w:b/>
          <w:bCs/>
          <w:sz w:val="21"/>
          <w:szCs w:val="21"/>
          <w:lang w:val="en-US" w:eastAsia="zh-CN"/>
        </w:rPr>
        <w:t>”</w:t>
      </w:r>
      <w:r>
        <w:rPr>
          <w:rFonts w:hint="eastAsia" w:ascii="宋体" w:hAnsi="宋体" w:cs="宋体"/>
          <w:b/>
          <w:bCs/>
          <w:sz w:val="21"/>
          <w:szCs w:val="21"/>
          <w:lang w:val="en-US" w:eastAsia="zh-CN"/>
        </w:rPr>
        <w:t>实施细则和考核标准</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420" w:lineRule="exact"/>
        <w:ind w:left="0" w:leftChars="0" w:right="0" w:rightChars="0"/>
        <w:textAlignment w:val="auto"/>
        <w:rPr>
          <w:rFonts w:hint="eastAsia" w:ascii="宋体" w:hAnsi="宋体" w:cs="宋体"/>
          <w:sz w:val="21"/>
          <w:szCs w:val="21"/>
          <w:lang w:val="en-US" w:eastAsia="zh-CN"/>
        </w:rPr>
      </w:pPr>
      <w:r>
        <w:rPr>
          <w:rFonts w:hint="eastAsia" w:ascii="宋体" w:hAnsi="宋体" w:cs="宋体"/>
          <w:sz w:val="21"/>
          <w:szCs w:val="21"/>
          <w:lang w:val="en-US" w:eastAsia="zh-CN"/>
        </w:rPr>
        <w:t>为促进公司业务发展，秉承“高效务实“的工作精神，特制定房源“实勘”之规定，具体实施和考核标准如下：</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right="0" w:rightChars="0"/>
        <w:textAlignment w:val="auto"/>
        <w:rPr>
          <w:rFonts w:hint="eastAsia" w:ascii="宋体" w:hAnsi="宋体" w:cs="宋体"/>
          <w:sz w:val="21"/>
          <w:szCs w:val="21"/>
          <w:lang w:val="en-US" w:eastAsia="zh-CN"/>
        </w:rPr>
      </w:pPr>
      <w:r>
        <w:rPr>
          <w:rFonts w:hint="eastAsia" w:ascii="宋体" w:hAnsi="宋体" w:cs="宋体"/>
          <w:sz w:val="21"/>
          <w:szCs w:val="21"/>
          <w:lang w:val="en-US" w:eastAsia="zh-CN"/>
        </w:rPr>
        <w:t>现场拍照上传“68系统”图片标准：实勘有效且唯一，由最先上传完善图片者享受分成。</w:t>
      </w:r>
    </w:p>
    <w:p>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left="0" w:leftChars="0" w:right="0" w:rightChars="0" w:firstLine="210" w:firstLineChars="100"/>
        <w:textAlignment w:val="auto"/>
        <w:rPr>
          <w:rFonts w:hint="eastAsia" w:ascii="宋体" w:hAnsi="宋体" w:cs="宋体"/>
          <w:sz w:val="21"/>
          <w:szCs w:val="21"/>
          <w:lang w:val="en-US" w:eastAsia="zh-CN"/>
        </w:rPr>
      </w:pPr>
      <w:r>
        <w:rPr>
          <w:rFonts w:hint="eastAsia" w:ascii="宋体" w:hAnsi="宋体" w:cs="宋体"/>
          <w:sz w:val="21"/>
          <w:szCs w:val="21"/>
          <w:lang w:val="en-US" w:eastAsia="zh-CN"/>
        </w:rPr>
        <w:t>(1)在房屋进门时自拍照一张，要求开门拍照，图片中包括门牌号，门后房间内景。</w:t>
      </w:r>
    </w:p>
    <w:p>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left="0" w:leftChars="0" w:right="0" w:rightChars="0" w:firstLine="210" w:firstLineChars="100"/>
        <w:textAlignment w:val="auto"/>
        <w:rPr>
          <w:rFonts w:hint="eastAsia" w:ascii="宋体" w:hAnsi="宋体" w:cs="宋体"/>
          <w:sz w:val="21"/>
          <w:szCs w:val="21"/>
          <w:lang w:val="en-US" w:eastAsia="zh-CN"/>
        </w:rPr>
      </w:pPr>
      <w:r>
        <w:rPr>
          <w:rFonts w:hint="eastAsia" w:ascii="宋体" w:hAnsi="宋体" w:cs="宋体"/>
          <w:sz w:val="21"/>
          <w:szCs w:val="21"/>
          <w:lang w:val="en-US" w:eastAsia="zh-CN"/>
        </w:rPr>
        <w:t>(2)屋内每间独立房间各有一张远角度照片，照片中必须要有公司“实勘房源”标志。</w:t>
      </w:r>
    </w:p>
    <w:p>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left="0" w:leftChars="0" w:right="0" w:rightChars="0" w:firstLine="210" w:firstLineChars="100"/>
        <w:textAlignment w:val="auto"/>
        <w:rPr>
          <w:rFonts w:hint="eastAsia" w:ascii="宋体" w:hAnsi="宋体" w:cs="宋体"/>
          <w:sz w:val="21"/>
          <w:szCs w:val="21"/>
          <w:lang w:val="en-US" w:eastAsia="zh-CN"/>
        </w:rPr>
      </w:pPr>
      <w:r>
        <w:rPr>
          <w:rFonts w:hint="eastAsia" w:ascii="宋体" w:hAnsi="宋体" w:cs="宋体"/>
          <w:sz w:val="21"/>
          <w:szCs w:val="21"/>
          <w:lang w:val="en-US" w:eastAsia="zh-CN"/>
        </w:rPr>
        <w:t>(3)带窗的卧室采用远角照像将窗户照下来。</w:t>
      </w:r>
    </w:p>
    <w:p>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left="0" w:leftChars="0" w:right="0" w:rightChars="0" w:firstLine="210" w:firstLineChars="100"/>
        <w:textAlignment w:val="auto"/>
        <w:rPr>
          <w:rFonts w:hint="eastAsia" w:ascii="宋体" w:hAnsi="宋体" w:cs="宋体"/>
          <w:sz w:val="21"/>
          <w:szCs w:val="21"/>
          <w:lang w:val="en-US" w:eastAsia="zh-CN"/>
        </w:rPr>
      </w:pPr>
      <w:r>
        <w:rPr>
          <w:rFonts w:hint="eastAsia" w:ascii="宋体" w:hAnsi="宋体" w:cs="宋体"/>
          <w:sz w:val="21"/>
          <w:szCs w:val="21"/>
          <w:lang w:val="en-US" w:eastAsia="zh-CN"/>
        </w:rPr>
        <w:t>(4)带外阳台的必须要有一张照片，最好采用广角技术拍照。</w:t>
      </w:r>
    </w:p>
    <w:p>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left="0" w:leftChars="0" w:right="0" w:rightChars="0" w:firstLine="210" w:firstLineChars="100"/>
        <w:textAlignment w:val="auto"/>
        <w:rPr>
          <w:rFonts w:hint="eastAsia" w:ascii="宋体" w:hAnsi="宋体" w:cs="宋体"/>
          <w:sz w:val="21"/>
          <w:szCs w:val="21"/>
          <w:lang w:val="en-US" w:eastAsia="zh-CN"/>
        </w:rPr>
      </w:pPr>
      <w:r>
        <w:rPr>
          <w:rFonts w:hint="eastAsia" w:ascii="宋体" w:hAnsi="宋体" w:cs="宋体"/>
          <w:sz w:val="21"/>
          <w:szCs w:val="21"/>
          <w:lang w:val="en-US" w:eastAsia="zh-CN"/>
        </w:rPr>
        <w:t>(5)必须上传正确的户型图。        (6)楼栋单元图一张。</w:t>
      </w:r>
    </w:p>
    <w:p>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right="0" w:rightChars="0" w:firstLine="210" w:firstLineChars="100"/>
        <w:textAlignment w:val="auto"/>
        <w:rPr>
          <w:rFonts w:hint="eastAsia" w:ascii="宋体" w:hAnsi="宋体" w:cs="宋体"/>
          <w:sz w:val="21"/>
          <w:szCs w:val="21"/>
          <w:lang w:val="en-US" w:eastAsia="zh-CN"/>
        </w:rPr>
      </w:pPr>
      <w:r>
        <w:rPr>
          <w:rFonts w:hint="eastAsia" w:ascii="宋体" w:hAnsi="宋体" w:cs="宋体"/>
          <w:sz w:val="21"/>
          <w:szCs w:val="21"/>
          <w:lang w:val="en-US" w:eastAsia="zh-CN"/>
        </w:rPr>
        <w:t>(7)原图片内容与房源实际情况严重不符，如清水房上传装修图片，可申请删除图片后重新上传视为有效。实勘图片比较模糊可申请删除图片后重新上传视为有效。</w:t>
      </w:r>
    </w:p>
    <w:p>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left="0" w:leftChars="0" w:right="0" w:rightChars="0" w:firstLine="210" w:firstLineChars="100"/>
        <w:textAlignment w:val="auto"/>
        <w:rPr>
          <w:rFonts w:hint="eastAsia" w:ascii="宋体" w:hAnsi="宋体" w:cs="宋体"/>
          <w:sz w:val="21"/>
          <w:szCs w:val="21"/>
          <w:lang w:val="en-US" w:eastAsia="zh-CN"/>
        </w:rPr>
      </w:pPr>
      <w:r>
        <w:rPr>
          <w:rFonts w:hint="eastAsia" w:ascii="宋体" w:hAnsi="宋体" w:cs="宋体"/>
          <w:sz w:val="21"/>
          <w:szCs w:val="21"/>
          <w:lang w:val="en-US" w:eastAsia="zh-CN"/>
        </w:rPr>
        <w:t xml:space="preserve">(8)原图片数量低于4张或高于4张但重复图片居多的房源，可申请删除图片后重新上传视为有效。  </w:t>
      </w:r>
    </w:p>
    <w:p>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left="0" w:leftChars="0" w:right="0" w:rightChars="0" w:firstLine="210" w:firstLineChars="100"/>
        <w:textAlignment w:val="auto"/>
        <w:rPr>
          <w:rFonts w:hint="eastAsia" w:ascii="宋体" w:hAnsi="宋体" w:cs="宋体"/>
          <w:sz w:val="21"/>
          <w:szCs w:val="21"/>
          <w:lang w:val="en-US" w:eastAsia="zh-CN"/>
        </w:rPr>
      </w:pPr>
      <w:r>
        <w:rPr>
          <w:rFonts w:hint="eastAsia" w:ascii="宋体" w:hAnsi="宋体" w:cs="宋体"/>
          <w:sz w:val="21"/>
          <w:szCs w:val="21"/>
          <w:lang w:val="en-US" w:eastAsia="zh-CN"/>
        </w:rPr>
        <w:t>(9)“实勘”考核期为每7天一次考核，每次考核标准不低于2套。</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right="0" w:rightChars="0"/>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3，关于“guest”类房源拉取于个人归属房源的规定</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firstLine="0" w:firstLineChars="0"/>
        <w:textAlignment w:val="auto"/>
        <w:rPr>
          <w:rFonts w:hint="eastAsia" w:asciiTheme="minorEastAsia" w:hAnsiTheme="minorEastAsia" w:eastAsiaTheme="minorEastAsia" w:cstheme="minorEastAsia"/>
          <w:b w:val="0"/>
          <w:i w:val="0"/>
          <w:caps w:val="0"/>
          <w:color w:val="000000"/>
          <w:spacing w:val="0"/>
          <w:sz w:val="21"/>
          <w:szCs w:val="21"/>
        </w:rPr>
      </w:pPr>
      <w:r>
        <w:rPr>
          <w:rFonts w:hint="eastAsia" w:asciiTheme="minorEastAsia" w:hAnsiTheme="minorEastAsia" w:eastAsiaTheme="minorEastAsia" w:cstheme="minorEastAsia"/>
          <w:b w:val="0"/>
          <w:i w:val="0"/>
          <w:caps w:val="0"/>
          <w:color w:val="000000"/>
          <w:spacing w:val="0"/>
          <w:sz w:val="21"/>
          <w:szCs w:val="21"/>
        </w:rPr>
        <w:t>对房源系统中的“guest"类房源（既无指定归属人的房源）做出如下规定：</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firstLine="0" w:firstLineChars="0"/>
        <w:textAlignment w:val="auto"/>
        <w:rPr>
          <w:rFonts w:hint="eastAsia" w:asciiTheme="minorEastAsia" w:hAnsiTheme="minorEastAsia" w:eastAsiaTheme="minorEastAsia" w:cstheme="minorEastAsia"/>
          <w:b w:val="0"/>
          <w:i w:val="0"/>
          <w:caps w:val="0"/>
          <w:color w:val="000000"/>
          <w:spacing w:val="0"/>
          <w:sz w:val="21"/>
          <w:szCs w:val="21"/>
        </w:rPr>
      </w:pPr>
      <w:r>
        <w:rPr>
          <w:rFonts w:hint="eastAsia" w:asciiTheme="minorEastAsia" w:hAnsiTheme="minorEastAsia" w:eastAsiaTheme="minorEastAsia" w:cstheme="minorEastAsia"/>
          <w:b w:val="0"/>
          <w:i w:val="0"/>
          <w:caps w:val="0"/>
          <w:color w:val="000000"/>
          <w:spacing w:val="0"/>
          <w:sz w:val="21"/>
          <w:szCs w:val="21"/>
        </w:rPr>
        <w:t>（1）凡属于“guest</w:t>
      </w:r>
      <w:r>
        <w:rPr>
          <w:rFonts w:hint="eastAsia" w:asciiTheme="minorEastAsia" w:hAnsiTheme="minorEastAsia" w:eastAsiaTheme="minorEastAsia" w:cstheme="minorEastAsia"/>
          <w:b w:val="0"/>
          <w:i w:val="0"/>
          <w:caps w:val="0"/>
          <w:color w:val="000000"/>
          <w:spacing w:val="0"/>
          <w:sz w:val="21"/>
          <w:szCs w:val="21"/>
          <w:lang w:eastAsia="zh-CN"/>
        </w:rPr>
        <w:t>”</w:t>
      </w:r>
      <w:r>
        <w:rPr>
          <w:rFonts w:hint="eastAsia" w:asciiTheme="minorEastAsia" w:hAnsiTheme="minorEastAsia" w:eastAsiaTheme="minorEastAsia" w:cstheme="minorEastAsia"/>
          <w:b w:val="0"/>
          <w:i w:val="0"/>
          <w:caps w:val="0"/>
          <w:color w:val="000000"/>
          <w:spacing w:val="0"/>
          <w:sz w:val="21"/>
          <w:szCs w:val="21"/>
        </w:rPr>
        <w:t>类房源均可洗盘后申请</w:t>
      </w:r>
      <w:r>
        <w:rPr>
          <w:rFonts w:hint="eastAsia" w:asciiTheme="minorEastAsia" w:hAnsiTheme="minorEastAsia" w:eastAsiaTheme="minorEastAsia" w:cstheme="minorEastAsia"/>
          <w:b w:val="0"/>
          <w:i w:val="0"/>
          <w:caps w:val="0"/>
          <w:color w:val="000000"/>
          <w:spacing w:val="0"/>
          <w:sz w:val="21"/>
          <w:szCs w:val="21"/>
          <w:lang w:eastAsia="zh-CN"/>
        </w:rPr>
        <w:t>拉为个人房源，</w:t>
      </w:r>
      <w:r>
        <w:rPr>
          <w:rFonts w:hint="eastAsia" w:asciiTheme="minorEastAsia" w:hAnsiTheme="minorEastAsia" w:eastAsiaTheme="minorEastAsia" w:cstheme="minorEastAsia"/>
          <w:b w:val="0"/>
          <w:i w:val="0"/>
          <w:caps w:val="0"/>
          <w:color w:val="000000"/>
          <w:spacing w:val="0"/>
          <w:sz w:val="21"/>
          <w:szCs w:val="21"/>
        </w:rPr>
        <w:t>售出享受房源分成</w:t>
      </w:r>
      <w:r>
        <w:rPr>
          <w:rFonts w:hint="eastAsia" w:asciiTheme="minorEastAsia" w:hAnsiTheme="minorEastAsia" w:eastAsiaTheme="minorEastAsia" w:cstheme="minorEastAsia"/>
          <w:b w:val="0"/>
          <w:i w:val="0"/>
          <w:caps w:val="0"/>
          <w:color w:val="000000"/>
          <w:spacing w:val="0"/>
          <w:sz w:val="21"/>
          <w:szCs w:val="21"/>
          <w:lang w:val="en-US" w:eastAsia="zh-CN"/>
        </w:rPr>
        <w:t>10%</w:t>
      </w:r>
      <w:r>
        <w:rPr>
          <w:rFonts w:hint="eastAsia" w:asciiTheme="minorEastAsia" w:hAnsiTheme="minorEastAsia" w:eastAsiaTheme="minorEastAsia" w:cstheme="minorEastAsia"/>
          <w:b w:val="0"/>
          <w:i w:val="0"/>
          <w:caps w:val="0"/>
          <w:color w:val="000000"/>
          <w:spacing w:val="0"/>
          <w:sz w:val="21"/>
          <w:szCs w:val="21"/>
        </w:rPr>
        <w:t>。“guest</w:t>
      </w:r>
      <w:r>
        <w:rPr>
          <w:rFonts w:hint="default" w:asciiTheme="minorEastAsia" w:hAnsiTheme="minorEastAsia" w:eastAsiaTheme="minorEastAsia" w:cstheme="minorEastAsia"/>
          <w:b w:val="0"/>
          <w:i w:val="0"/>
          <w:caps w:val="0"/>
          <w:color w:val="000000"/>
          <w:spacing w:val="0"/>
          <w:sz w:val="21"/>
          <w:szCs w:val="21"/>
          <w:lang w:val="en-US" w:eastAsia="zh-CN"/>
        </w:rPr>
        <w:t>”</w:t>
      </w:r>
      <w:r>
        <w:rPr>
          <w:rFonts w:hint="eastAsia" w:asciiTheme="minorEastAsia" w:hAnsiTheme="minorEastAsia" w:eastAsiaTheme="minorEastAsia" w:cstheme="minorEastAsia"/>
          <w:b w:val="0"/>
          <w:i w:val="0"/>
          <w:caps w:val="0"/>
          <w:color w:val="000000"/>
          <w:spacing w:val="0"/>
          <w:sz w:val="21"/>
          <w:szCs w:val="21"/>
        </w:rPr>
        <w:t>房源本身为重复房源则不会拉取。</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firstLine="0" w:firstLineChars="0"/>
        <w:jc w:val="left"/>
        <w:textAlignment w:val="auto"/>
        <w:outlineLvl w:val="9"/>
        <w:rPr>
          <w:rFonts w:hint="eastAsia" w:asciiTheme="minorEastAsia" w:hAnsiTheme="minorEastAsia" w:eastAsiaTheme="minorEastAsia" w:cstheme="minorEastAsia"/>
          <w:b w:val="0"/>
          <w:i w:val="0"/>
          <w:caps w:val="0"/>
          <w:color w:val="000000"/>
          <w:spacing w:val="0"/>
          <w:sz w:val="21"/>
          <w:szCs w:val="21"/>
          <w:lang w:eastAsia="zh-CN"/>
        </w:rPr>
      </w:pPr>
      <w:r>
        <w:rPr>
          <w:rFonts w:hint="eastAsia" w:asciiTheme="minorEastAsia" w:hAnsiTheme="minorEastAsia" w:eastAsiaTheme="minorEastAsia" w:cstheme="minorEastAsia"/>
          <w:b w:val="0"/>
          <w:i w:val="0"/>
          <w:caps w:val="0"/>
          <w:color w:val="000000"/>
          <w:spacing w:val="0"/>
          <w:sz w:val="21"/>
          <w:szCs w:val="21"/>
        </w:rPr>
        <w:t>（2）“guest</w:t>
      </w:r>
      <w:r>
        <w:rPr>
          <w:rFonts w:hint="eastAsia" w:asciiTheme="minorEastAsia" w:hAnsiTheme="minorEastAsia" w:eastAsiaTheme="minorEastAsia" w:cstheme="minorEastAsia"/>
          <w:b w:val="0"/>
          <w:i w:val="0"/>
          <w:caps w:val="0"/>
          <w:color w:val="000000"/>
          <w:spacing w:val="0"/>
          <w:sz w:val="21"/>
          <w:szCs w:val="21"/>
          <w:lang w:eastAsia="zh-CN"/>
        </w:rPr>
        <w:t>”</w:t>
      </w:r>
      <w:r>
        <w:rPr>
          <w:rFonts w:hint="eastAsia" w:asciiTheme="minorEastAsia" w:hAnsiTheme="minorEastAsia" w:eastAsiaTheme="minorEastAsia" w:cstheme="minorEastAsia"/>
          <w:b w:val="0"/>
          <w:i w:val="0"/>
          <w:caps w:val="0"/>
          <w:color w:val="000000"/>
          <w:spacing w:val="0"/>
          <w:sz w:val="21"/>
          <w:szCs w:val="21"/>
        </w:rPr>
        <w:t>类房源拉取为个人归属房源后，</w:t>
      </w:r>
      <w:r>
        <w:rPr>
          <w:rFonts w:hint="eastAsia" w:asciiTheme="minorEastAsia" w:hAnsiTheme="minorEastAsia" w:eastAsiaTheme="minorEastAsia" w:cstheme="minorEastAsia"/>
          <w:b w:val="0"/>
          <w:i w:val="0"/>
          <w:caps w:val="0"/>
          <w:color w:val="000000"/>
          <w:spacing w:val="0"/>
          <w:sz w:val="21"/>
          <w:szCs w:val="21"/>
          <w:lang w:eastAsia="zh-CN"/>
        </w:rPr>
        <w:t>不</w:t>
      </w:r>
      <w:r>
        <w:rPr>
          <w:rFonts w:hint="eastAsia" w:asciiTheme="minorEastAsia" w:hAnsiTheme="minorEastAsia" w:eastAsiaTheme="minorEastAsia" w:cstheme="minorEastAsia"/>
          <w:b w:val="0"/>
          <w:i w:val="0"/>
          <w:caps w:val="0"/>
          <w:color w:val="000000"/>
          <w:spacing w:val="0"/>
          <w:sz w:val="21"/>
          <w:szCs w:val="21"/>
        </w:rPr>
        <w:t>算新增房源</w:t>
      </w:r>
      <w:r>
        <w:rPr>
          <w:rFonts w:hint="eastAsia" w:asciiTheme="minorEastAsia" w:hAnsiTheme="minorEastAsia" w:eastAsiaTheme="minorEastAsia" w:cstheme="minorEastAsia"/>
          <w:b w:val="0"/>
          <w:i w:val="0"/>
          <w:caps w:val="0"/>
          <w:color w:val="000000"/>
          <w:spacing w:val="0"/>
          <w:sz w:val="21"/>
          <w:szCs w:val="21"/>
          <w:lang w:eastAsia="zh-CN"/>
        </w:rPr>
        <w:t>。</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firstLine="0" w:firstLineChars="0"/>
        <w:jc w:val="left"/>
        <w:textAlignment w:val="auto"/>
        <w:outlineLvl w:val="9"/>
        <w:rPr>
          <w:rFonts w:hint="eastAsia" w:asciiTheme="minorEastAsia" w:hAnsiTheme="minorEastAsia" w:eastAsiaTheme="minorEastAsia" w:cstheme="minorEastAsia"/>
          <w:b w:val="0"/>
          <w:i w:val="0"/>
          <w:caps w:val="0"/>
          <w:color w:val="000000"/>
          <w:spacing w:val="0"/>
          <w:sz w:val="21"/>
          <w:szCs w:val="21"/>
        </w:rPr>
      </w:pPr>
      <w:r>
        <w:rPr>
          <w:rFonts w:hint="eastAsia" w:asciiTheme="minorEastAsia" w:hAnsiTheme="minorEastAsia" w:eastAsiaTheme="minorEastAsia" w:cstheme="minorEastAsia"/>
          <w:b w:val="0"/>
          <w:i w:val="0"/>
          <w:caps w:val="0"/>
          <w:color w:val="000000"/>
          <w:spacing w:val="0"/>
          <w:sz w:val="21"/>
          <w:szCs w:val="21"/>
        </w:rPr>
        <w:t>（</w:t>
      </w:r>
      <w:r>
        <w:rPr>
          <w:rFonts w:hint="eastAsia" w:asciiTheme="minorEastAsia" w:hAnsiTheme="minorEastAsia" w:eastAsiaTheme="minorEastAsia" w:cstheme="minorEastAsia"/>
          <w:b w:val="0"/>
          <w:i w:val="0"/>
          <w:caps w:val="0"/>
          <w:color w:val="000000"/>
          <w:spacing w:val="0"/>
          <w:sz w:val="21"/>
          <w:szCs w:val="21"/>
          <w:lang w:val="en-US" w:eastAsia="zh-CN"/>
        </w:rPr>
        <w:t>3</w:t>
      </w:r>
      <w:r>
        <w:rPr>
          <w:rFonts w:hint="eastAsia" w:asciiTheme="minorEastAsia" w:hAnsiTheme="minorEastAsia" w:eastAsiaTheme="minorEastAsia" w:cstheme="minorEastAsia"/>
          <w:b w:val="0"/>
          <w:i w:val="0"/>
          <w:caps w:val="0"/>
          <w:color w:val="000000"/>
          <w:spacing w:val="0"/>
          <w:sz w:val="21"/>
          <w:szCs w:val="21"/>
        </w:rPr>
        <w:t>）“guest</w:t>
      </w:r>
      <w:r>
        <w:rPr>
          <w:rFonts w:hint="eastAsia" w:asciiTheme="minorEastAsia" w:hAnsiTheme="minorEastAsia" w:eastAsiaTheme="minorEastAsia" w:cstheme="minorEastAsia"/>
          <w:b w:val="0"/>
          <w:i w:val="0"/>
          <w:caps w:val="0"/>
          <w:color w:val="000000"/>
          <w:spacing w:val="0"/>
          <w:sz w:val="21"/>
          <w:szCs w:val="21"/>
          <w:lang w:eastAsia="zh-CN"/>
        </w:rPr>
        <w:t>”</w:t>
      </w:r>
      <w:r>
        <w:rPr>
          <w:rFonts w:hint="eastAsia" w:asciiTheme="minorEastAsia" w:hAnsiTheme="minorEastAsia" w:eastAsiaTheme="minorEastAsia" w:cstheme="minorEastAsia"/>
          <w:b w:val="0"/>
          <w:i w:val="0"/>
          <w:caps w:val="0"/>
          <w:color w:val="000000"/>
          <w:spacing w:val="0"/>
          <w:sz w:val="21"/>
          <w:szCs w:val="21"/>
        </w:rPr>
        <w:t>类房源洗盘后申请拉取为个人归属房源的操作如下：</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firstLine="0" w:firstLineChars="0"/>
        <w:jc w:val="left"/>
        <w:textAlignment w:val="auto"/>
        <w:outlineLvl w:val="9"/>
        <w:rPr>
          <w:rFonts w:hint="eastAsia" w:asciiTheme="minorEastAsia" w:hAnsiTheme="minorEastAsia" w:eastAsiaTheme="minorEastAsia" w:cstheme="minorEastAsia"/>
          <w:b w:val="0"/>
          <w:i w:val="0"/>
          <w:caps w:val="0"/>
          <w:color w:val="000000"/>
          <w:spacing w:val="0"/>
          <w:sz w:val="21"/>
          <w:szCs w:val="21"/>
        </w:rPr>
      </w:pPr>
      <w:r>
        <w:rPr>
          <w:rFonts w:hint="eastAsia" w:asciiTheme="minorEastAsia" w:hAnsiTheme="minorEastAsia" w:eastAsiaTheme="minorEastAsia" w:cstheme="minorEastAsia"/>
          <w:b w:val="0"/>
          <w:i w:val="0"/>
          <w:caps w:val="0"/>
          <w:color w:val="000000"/>
          <w:spacing w:val="0"/>
          <w:sz w:val="21"/>
          <w:szCs w:val="21"/>
        </w:rPr>
        <w:t>     A，房源跟进方式</w:t>
      </w:r>
      <w:r>
        <w:rPr>
          <w:rFonts w:hint="eastAsia" w:asciiTheme="minorEastAsia" w:hAnsiTheme="minorEastAsia" w:eastAsiaTheme="minorEastAsia" w:cstheme="minorEastAsia"/>
          <w:b w:val="0"/>
          <w:i w:val="0"/>
          <w:caps w:val="0"/>
          <w:color w:val="000000"/>
          <w:spacing w:val="0"/>
          <w:sz w:val="21"/>
          <w:szCs w:val="21"/>
          <w:lang w:eastAsia="zh-CN"/>
        </w:rPr>
        <w:t>和跟时内容</w:t>
      </w:r>
      <w:r>
        <w:rPr>
          <w:rFonts w:hint="eastAsia" w:asciiTheme="minorEastAsia" w:hAnsiTheme="minorEastAsia" w:eastAsiaTheme="minorEastAsia" w:cstheme="minorEastAsia"/>
          <w:b w:val="0"/>
          <w:i w:val="0"/>
          <w:caps w:val="0"/>
          <w:color w:val="000000"/>
          <w:spacing w:val="0"/>
          <w:sz w:val="21"/>
          <w:szCs w:val="21"/>
        </w:rPr>
        <w:t>：选择</w:t>
      </w:r>
      <w:r>
        <w:rPr>
          <w:rFonts w:hint="eastAsia" w:asciiTheme="minorEastAsia" w:hAnsiTheme="minorEastAsia" w:eastAsiaTheme="minorEastAsia" w:cstheme="minorEastAsia"/>
          <w:b w:val="0"/>
          <w:i w:val="0"/>
          <w:caps w:val="0"/>
          <w:color w:val="000000"/>
          <w:spacing w:val="0"/>
          <w:sz w:val="21"/>
          <w:szCs w:val="21"/>
          <w:lang w:eastAsia="zh-CN"/>
        </w:rPr>
        <w:t>“</w:t>
      </w:r>
      <w:r>
        <w:rPr>
          <w:rFonts w:hint="eastAsia" w:asciiTheme="minorEastAsia" w:hAnsiTheme="minorEastAsia" w:eastAsiaTheme="minorEastAsia" w:cstheme="minorEastAsia"/>
          <w:b w:val="0"/>
          <w:i w:val="0"/>
          <w:caps w:val="0"/>
          <w:color w:val="000000"/>
          <w:spacing w:val="0"/>
          <w:sz w:val="21"/>
          <w:szCs w:val="21"/>
        </w:rPr>
        <w:t>申请</w:t>
      </w:r>
      <w:r>
        <w:rPr>
          <w:rFonts w:hint="eastAsia" w:asciiTheme="minorEastAsia" w:hAnsiTheme="minorEastAsia" w:eastAsiaTheme="minorEastAsia" w:cstheme="minorEastAsia"/>
          <w:b w:val="0"/>
          <w:i w:val="0"/>
          <w:caps w:val="0"/>
          <w:color w:val="000000"/>
          <w:spacing w:val="0"/>
          <w:sz w:val="21"/>
          <w:szCs w:val="21"/>
          <w:lang w:eastAsia="zh-CN"/>
        </w:rPr>
        <w:t>”</w:t>
      </w:r>
      <w:r>
        <w:rPr>
          <w:rFonts w:hint="eastAsia" w:asciiTheme="minorEastAsia" w:hAnsiTheme="minorEastAsia" w:eastAsiaTheme="minorEastAsia" w:cstheme="minorEastAsia"/>
          <w:b w:val="0"/>
          <w:i w:val="0"/>
          <w:caps w:val="0"/>
          <w:color w:val="000000"/>
          <w:spacing w:val="0"/>
          <w:sz w:val="21"/>
          <w:szCs w:val="21"/>
          <w:lang w:val="en-US" w:eastAsia="zh-CN"/>
        </w:rPr>
        <w:t>,</w:t>
      </w:r>
      <w:r>
        <w:rPr>
          <w:rFonts w:hint="eastAsia" w:asciiTheme="minorEastAsia" w:hAnsiTheme="minorEastAsia" w:eastAsiaTheme="minorEastAsia" w:cstheme="minorEastAsia"/>
          <w:b w:val="0"/>
          <w:i w:val="0"/>
          <w:caps w:val="0"/>
          <w:color w:val="000000"/>
          <w:spacing w:val="0"/>
          <w:sz w:val="21"/>
          <w:szCs w:val="21"/>
        </w:rPr>
        <w:t>某某（员工）申请拉取个人房源，面积，售价，房东联系方式是否有变化（未变化不写）</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firstLine="0" w:firstLineChars="0"/>
        <w:jc w:val="left"/>
        <w:textAlignment w:val="auto"/>
        <w:outlineLvl w:val="9"/>
        <w:rPr>
          <w:rFonts w:hint="eastAsia" w:asciiTheme="minorEastAsia" w:hAnsiTheme="minorEastAsia" w:eastAsiaTheme="minorEastAsia" w:cstheme="minorEastAsia"/>
          <w:b w:val="0"/>
          <w:i w:val="0"/>
          <w:caps w:val="0"/>
          <w:color w:val="000000"/>
          <w:spacing w:val="0"/>
          <w:sz w:val="21"/>
          <w:szCs w:val="21"/>
        </w:rPr>
      </w:pPr>
      <w:r>
        <w:rPr>
          <w:rFonts w:hint="eastAsia" w:asciiTheme="minorEastAsia" w:hAnsiTheme="minorEastAsia" w:eastAsiaTheme="minorEastAsia" w:cstheme="minorEastAsia"/>
          <w:b w:val="0"/>
          <w:i w:val="0"/>
          <w:caps w:val="0"/>
          <w:color w:val="000000"/>
          <w:spacing w:val="0"/>
          <w:sz w:val="21"/>
          <w:szCs w:val="21"/>
        </w:rPr>
        <w:t>     C，员工在</w:t>
      </w:r>
      <w:r>
        <w:rPr>
          <w:rFonts w:hint="eastAsia" w:asciiTheme="minorEastAsia" w:hAnsiTheme="minorEastAsia" w:eastAsiaTheme="minorEastAsia" w:cstheme="minorEastAsia"/>
          <w:b w:val="0"/>
          <w:i w:val="0"/>
          <w:caps w:val="0"/>
          <w:color w:val="000000"/>
          <w:spacing w:val="0"/>
          <w:sz w:val="21"/>
          <w:szCs w:val="21"/>
          <w:lang w:eastAsia="zh-CN"/>
        </w:rPr>
        <w:t>“申请”</w:t>
      </w:r>
      <w:r>
        <w:rPr>
          <w:rFonts w:hint="eastAsia" w:asciiTheme="minorEastAsia" w:hAnsiTheme="minorEastAsia" w:eastAsiaTheme="minorEastAsia" w:cstheme="minorEastAsia"/>
          <w:b w:val="0"/>
          <w:i w:val="0"/>
          <w:caps w:val="0"/>
          <w:color w:val="000000"/>
          <w:spacing w:val="0"/>
          <w:sz w:val="21"/>
          <w:szCs w:val="21"/>
        </w:rPr>
        <w:t>跟进后</w:t>
      </w:r>
      <w:r>
        <w:rPr>
          <w:rFonts w:hint="eastAsia" w:asciiTheme="minorEastAsia" w:hAnsiTheme="minorEastAsia" w:eastAsiaTheme="minorEastAsia" w:cstheme="minorEastAsia"/>
          <w:b w:val="0"/>
          <w:i w:val="0"/>
          <w:caps w:val="0"/>
          <w:color w:val="000000"/>
          <w:spacing w:val="0"/>
          <w:sz w:val="21"/>
          <w:szCs w:val="21"/>
          <w:lang w:eastAsia="zh-CN"/>
        </w:rPr>
        <w:t>由店长拉取</w:t>
      </w:r>
      <w:r>
        <w:rPr>
          <w:rFonts w:hint="eastAsia" w:asciiTheme="minorEastAsia" w:hAnsiTheme="minorEastAsia" w:eastAsiaTheme="minorEastAsia" w:cstheme="minorEastAsia"/>
          <w:b w:val="0"/>
          <w:i w:val="0"/>
          <w:caps w:val="0"/>
          <w:color w:val="000000"/>
          <w:spacing w:val="0"/>
          <w:sz w:val="21"/>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left"/>
        <w:textAlignment w:val="auto"/>
        <w:outlineLvl w:val="9"/>
        <w:rPr>
          <w:rFonts w:hint="eastAsia" w:ascii="宋体" w:hAnsi="宋体"/>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left"/>
        <w:textAlignment w:val="auto"/>
        <w:outlineLvl w:val="9"/>
        <w:rPr>
          <w:rFonts w:hint="eastAsia" w:ascii="宋体" w:hAnsi="宋体"/>
          <w:b/>
          <w:bCs/>
          <w:sz w:val="24"/>
          <w:szCs w:val="24"/>
          <w:lang w:val="en-US" w:eastAsia="zh-CN"/>
        </w:rPr>
      </w:pPr>
    </w:p>
    <w:p>
      <w:pPr>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outlineLvl w:val="9"/>
        <w:rPr>
          <w:rFonts w:hint="eastAsia" w:ascii="宋体" w:hAnsi="宋体" w:cs="宋体"/>
          <w:b/>
          <w:sz w:val="44"/>
          <w:szCs w:val="44"/>
          <w:lang w:val="en-US" w:eastAsia="zh-CN"/>
        </w:rPr>
      </w:pPr>
      <w:r>
        <w:rPr>
          <w:rFonts w:hint="eastAsia" w:ascii="宋体" w:hAnsi="宋体" w:cs="宋体"/>
          <w:b/>
          <w:sz w:val="44"/>
          <w:szCs w:val="44"/>
          <w:lang w:val="en-US" w:eastAsia="zh-CN"/>
        </w:rPr>
        <w:t>各级员工日常工作及考核标准</w:t>
      </w:r>
    </w:p>
    <w:p>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500" w:lineRule="exact"/>
        <w:ind w:right="0" w:rightChars="0"/>
        <w:jc w:val="center"/>
        <w:textAlignment w:val="auto"/>
        <w:outlineLvl w:val="9"/>
        <w:rPr>
          <w:rFonts w:hint="eastAsia" w:ascii="宋体" w:hAnsi="宋体" w:cs="宋体"/>
          <w:b/>
          <w:sz w:val="36"/>
          <w:szCs w:val="36"/>
          <w:lang w:val="en-US" w:eastAsia="zh-CN"/>
        </w:rPr>
      </w:pPr>
      <w:r>
        <w:rPr>
          <w:rFonts w:hint="eastAsia" w:ascii="宋体" w:hAnsi="宋体" w:cs="宋体"/>
          <w:b/>
          <w:sz w:val="36"/>
          <w:szCs w:val="36"/>
          <w:lang w:val="en-US" w:eastAsia="zh-CN"/>
        </w:rPr>
        <w:t>置业顾问日常工作及考核标准</w:t>
      </w:r>
    </w:p>
    <w:p>
      <w:pPr>
        <w:keepNext w:val="0"/>
        <w:keepLines w:val="0"/>
        <w:pageBreakBefore w:val="0"/>
        <w:kinsoku/>
        <w:wordWrap/>
        <w:overflowPunct/>
        <w:topLinePunct w:val="0"/>
        <w:autoSpaceDE/>
        <w:autoSpaceDN/>
        <w:bidi w:val="0"/>
        <w:adjustRightInd/>
        <w:snapToGrid/>
        <w:spacing w:beforeAutospacing="0" w:afterAutospacing="0" w:line="420" w:lineRule="exact"/>
        <w:ind w:right="0" w:rightChars="0"/>
        <w:textAlignment w:val="auto"/>
        <w:rPr>
          <w:rFonts w:hint="eastAsia" w:ascii="宋体" w:hAnsi="宋体" w:cs="宋体"/>
          <w:b/>
          <w:sz w:val="21"/>
          <w:szCs w:val="21"/>
        </w:rPr>
      </w:pPr>
      <w:r>
        <w:rPr>
          <w:rFonts w:hint="eastAsia" w:ascii="宋体" w:hAnsi="宋体" w:cs="宋体"/>
          <w:b/>
          <w:sz w:val="28"/>
          <w:szCs w:val="28"/>
          <w:lang w:val="en-US" w:eastAsia="zh-CN"/>
        </w:rPr>
        <w:t xml:space="preserve"> </w:t>
      </w:r>
      <w:r>
        <w:rPr>
          <w:rFonts w:hint="eastAsia" w:ascii="宋体" w:hAnsi="宋体" w:cs="宋体"/>
          <w:b/>
          <w:sz w:val="21"/>
          <w:szCs w:val="21"/>
          <w:lang w:val="en-US" w:eastAsia="zh-CN"/>
        </w:rPr>
        <w:t>1.</w:t>
      </w:r>
      <w:r>
        <w:rPr>
          <w:rFonts w:hint="eastAsia" w:ascii="宋体" w:hAnsi="宋体" w:cs="宋体"/>
          <w:b/>
          <w:sz w:val="21"/>
          <w:szCs w:val="21"/>
          <w:lang w:eastAsia="zh-CN"/>
        </w:rPr>
        <w:t>日常</w:t>
      </w:r>
      <w:r>
        <w:rPr>
          <w:rFonts w:hint="eastAsia" w:ascii="宋体" w:hAnsi="宋体" w:cs="宋体"/>
          <w:b/>
          <w:sz w:val="21"/>
          <w:szCs w:val="21"/>
        </w:rPr>
        <w:t>工作流程</w:t>
      </w:r>
    </w:p>
    <w:p>
      <w:pPr>
        <w:keepNext w:val="0"/>
        <w:keepLines w:val="0"/>
        <w:pageBreakBefore w:val="0"/>
        <w:kinsoku/>
        <w:wordWrap/>
        <w:overflowPunct/>
        <w:topLinePunct w:val="0"/>
        <w:autoSpaceDE/>
        <w:autoSpaceDN/>
        <w:bidi w:val="0"/>
        <w:adjustRightInd/>
        <w:snapToGrid/>
        <w:spacing w:beforeAutospacing="0" w:afterAutospacing="0" w:line="420" w:lineRule="exact"/>
        <w:ind w:right="0" w:rightChars="0"/>
        <w:textAlignment w:val="auto"/>
        <w:rPr>
          <w:rFonts w:hint="eastAsia" w:ascii="宋体" w:hAnsi="宋体" w:cs="宋体"/>
          <w:sz w:val="21"/>
          <w:szCs w:val="21"/>
        </w:rPr>
      </w:pPr>
      <w:r>
        <w:rPr>
          <w:rFonts w:hint="eastAsia" w:ascii="宋体" w:hAnsi="宋体" w:cs="宋体"/>
          <w:b/>
          <w:sz w:val="21"/>
          <w:szCs w:val="21"/>
          <w:lang w:val="en-US" w:eastAsia="zh-CN"/>
        </w:rPr>
        <w:t xml:space="preserve">     </w:t>
      </w:r>
      <w:r>
        <w:rPr>
          <w:rFonts w:hint="eastAsia" w:ascii="宋体" w:hAnsi="宋体" w:cs="宋体"/>
          <w:b/>
          <w:sz w:val="21"/>
          <w:szCs w:val="21"/>
        </w:rPr>
        <w:t>1),寻找房源</w:t>
      </w:r>
      <w:r>
        <w:rPr>
          <w:rFonts w:hint="eastAsia" w:ascii="宋体" w:hAnsi="宋体" w:cs="宋体"/>
          <w:sz w:val="21"/>
          <w:szCs w:val="21"/>
          <w:lang w:val="en-US" w:eastAsia="zh-CN"/>
        </w:rPr>
        <w:t xml:space="preserve">     </w:t>
      </w:r>
      <w:r>
        <w:rPr>
          <w:rFonts w:hint="eastAsia" w:ascii="宋体" w:hAnsi="宋体" w:cs="宋体"/>
          <w:sz w:val="21"/>
          <w:szCs w:val="21"/>
        </w:rPr>
        <w:t>各大网站寻找，贴条寻找，介绍，回头客，现有房源业主咨询</w:t>
      </w:r>
    </w:p>
    <w:p>
      <w:pPr>
        <w:keepNext w:val="0"/>
        <w:keepLines w:val="0"/>
        <w:pageBreakBefore w:val="0"/>
        <w:kinsoku/>
        <w:wordWrap/>
        <w:overflowPunct/>
        <w:topLinePunct w:val="0"/>
        <w:autoSpaceDE/>
        <w:autoSpaceDN/>
        <w:bidi w:val="0"/>
        <w:adjustRightInd/>
        <w:snapToGrid/>
        <w:spacing w:beforeAutospacing="0" w:afterAutospacing="0" w:line="420" w:lineRule="exact"/>
        <w:ind w:right="0" w:rightChars="0"/>
        <w:textAlignment w:val="auto"/>
        <w:rPr>
          <w:rFonts w:hint="eastAsia" w:ascii="宋体" w:hAnsi="宋体" w:cs="宋体"/>
          <w:sz w:val="21"/>
          <w:szCs w:val="21"/>
        </w:rPr>
      </w:pPr>
      <w:r>
        <w:rPr>
          <w:rFonts w:hint="eastAsia" w:ascii="宋体" w:hAnsi="宋体" w:cs="宋体"/>
          <w:b/>
          <w:sz w:val="21"/>
          <w:szCs w:val="21"/>
          <w:lang w:val="en-US" w:eastAsia="zh-CN"/>
        </w:rPr>
        <w:t xml:space="preserve">     </w:t>
      </w:r>
      <w:r>
        <w:rPr>
          <w:rFonts w:hint="eastAsia" w:ascii="宋体" w:hAnsi="宋体" w:cs="宋体"/>
          <w:b/>
          <w:sz w:val="21"/>
          <w:szCs w:val="21"/>
        </w:rPr>
        <w:t>2),寻找客源</w:t>
      </w:r>
      <w:r>
        <w:rPr>
          <w:rFonts w:hint="eastAsia" w:ascii="宋体" w:hAnsi="宋体" w:cs="宋体"/>
          <w:sz w:val="21"/>
          <w:szCs w:val="21"/>
          <w:lang w:val="en-US" w:eastAsia="zh-CN"/>
        </w:rPr>
        <w:t xml:space="preserve">     </w:t>
      </w:r>
      <w:r>
        <w:rPr>
          <w:rFonts w:hint="eastAsia" w:ascii="宋体" w:hAnsi="宋体" w:cs="宋体"/>
          <w:sz w:val="21"/>
          <w:szCs w:val="21"/>
        </w:rPr>
        <w:t>各大网站寻工，贴条，派单，穿客，回头客，已售房源业主咨询</w:t>
      </w:r>
    </w:p>
    <w:p>
      <w:pPr>
        <w:keepNext w:val="0"/>
        <w:keepLines w:val="0"/>
        <w:pageBreakBefore w:val="0"/>
        <w:kinsoku/>
        <w:wordWrap/>
        <w:overflowPunct/>
        <w:topLinePunct w:val="0"/>
        <w:autoSpaceDE/>
        <w:autoSpaceDN/>
        <w:bidi w:val="0"/>
        <w:adjustRightInd/>
        <w:snapToGrid/>
        <w:spacing w:beforeAutospacing="0" w:afterAutospacing="0" w:line="420" w:lineRule="exact"/>
        <w:ind w:right="0" w:rightChars="0"/>
        <w:textAlignment w:val="auto"/>
        <w:rPr>
          <w:rFonts w:hint="eastAsia" w:ascii="宋体" w:hAnsi="宋体" w:cs="宋体"/>
          <w:sz w:val="21"/>
          <w:szCs w:val="21"/>
        </w:rPr>
      </w:pPr>
      <w:r>
        <w:rPr>
          <w:rFonts w:hint="eastAsia" w:ascii="宋体" w:hAnsi="宋体" w:cs="宋体"/>
          <w:b/>
          <w:sz w:val="21"/>
          <w:szCs w:val="21"/>
          <w:lang w:val="en-US" w:eastAsia="zh-CN"/>
        </w:rPr>
        <w:t xml:space="preserve">     </w:t>
      </w:r>
      <w:r>
        <w:rPr>
          <w:rFonts w:hint="eastAsia" w:ascii="宋体" w:hAnsi="宋体" w:cs="宋体"/>
          <w:b/>
          <w:sz w:val="21"/>
          <w:szCs w:val="21"/>
        </w:rPr>
        <w:t>3),联系勘房</w:t>
      </w:r>
      <w:r>
        <w:rPr>
          <w:rFonts w:hint="eastAsia" w:ascii="宋体" w:hAnsi="宋体" w:cs="宋体"/>
          <w:sz w:val="21"/>
          <w:szCs w:val="21"/>
          <w:lang w:val="en-US" w:eastAsia="zh-CN"/>
        </w:rPr>
        <w:t xml:space="preserve">     </w:t>
      </w:r>
      <w:r>
        <w:rPr>
          <w:rFonts w:hint="eastAsia" w:ascii="宋体" w:hAnsi="宋体" w:cs="宋体"/>
          <w:sz w:val="21"/>
          <w:szCs w:val="21"/>
        </w:rPr>
        <w:t>位置，装修情况，户型，卖房原因，交通，教育，医疗等</w:t>
      </w:r>
    </w:p>
    <w:p>
      <w:pPr>
        <w:keepNext w:val="0"/>
        <w:keepLines w:val="0"/>
        <w:pageBreakBefore w:val="0"/>
        <w:kinsoku/>
        <w:wordWrap/>
        <w:overflowPunct/>
        <w:topLinePunct w:val="0"/>
        <w:autoSpaceDE/>
        <w:autoSpaceDN/>
        <w:bidi w:val="0"/>
        <w:adjustRightInd/>
        <w:snapToGrid/>
        <w:spacing w:beforeAutospacing="0" w:afterAutospacing="0" w:line="420" w:lineRule="exact"/>
        <w:ind w:right="0" w:rightChars="0"/>
        <w:textAlignment w:val="auto"/>
        <w:rPr>
          <w:rFonts w:hint="eastAsia" w:ascii="宋体" w:hAnsi="宋体" w:cs="宋体"/>
          <w:sz w:val="21"/>
          <w:szCs w:val="21"/>
        </w:rPr>
      </w:pPr>
      <w:r>
        <w:rPr>
          <w:rFonts w:hint="eastAsia" w:ascii="宋体" w:hAnsi="宋体" w:cs="宋体"/>
          <w:b/>
          <w:sz w:val="21"/>
          <w:szCs w:val="21"/>
          <w:lang w:val="en-US" w:eastAsia="zh-CN"/>
        </w:rPr>
        <w:t xml:space="preserve">     </w:t>
      </w:r>
      <w:r>
        <w:rPr>
          <w:rFonts w:hint="eastAsia" w:ascii="宋体" w:hAnsi="宋体" w:cs="宋体"/>
          <w:b/>
          <w:sz w:val="21"/>
          <w:szCs w:val="21"/>
        </w:rPr>
        <w:t>4),房客匹配</w:t>
      </w:r>
      <w:r>
        <w:rPr>
          <w:rFonts w:hint="eastAsia" w:ascii="宋体" w:hAnsi="宋体" w:cs="宋体"/>
          <w:sz w:val="21"/>
          <w:szCs w:val="21"/>
          <w:lang w:val="en-US" w:eastAsia="zh-CN"/>
        </w:rPr>
        <w:t xml:space="preserve">     </w:t>
      </w:r>
      <w:r>
        <w:rPr>
          <w:rFonts w:hint="eastAsia" w:ascii="宋体" w:hAnsi="宋体" w:cs="宋体"/>
          <w:sz w:val="21"/>
          <w:szCs w:val="21"/>
        </w:rPr>
        <w:t>老客户配新房源，新客户配老房源</w:t>
      </w:r>
    </w:p>
    <w:p>
      <w:pPr>
        <w:keepNext w:val="0"/>
        <w:keepLines w:val="0"/>
        <w:pageBreakBefore w:val="0"/>
        <w:kinsoku/>
        <w:wordWrap/>
        <w:overflowPunct/>
        <w:topLinePunct w:val="0"/>
        <w:autoSpaceDE/>
        <w:autoSpaceDN/>
        <w:bidi w:val="0"/>
        <w:adjustRightInd/>
        <w:snapToGrid/>
        <w:spacing w:beforeAutospacing="0" w:afterAutospacing="0" w:line="420" w:lineRule="exact"/>
        <w:ind w:right="0" w:rightChars="0"/>
        <w:textAlignment w:val="auto"/>
        <w:rPr>
          <w:rFonts w:hint="eastAsia" w:ascii="宋体" w:hAnsi="宋体" w:cs="宋体"/>
          <w:sz w:val="21"/>
          <w:szCs w:val="21"/>
        </w:rPr>
      </w:pPr>
      <w:r>
        <w:rPr>
          <w:rFonts w:hint="eastAsia" w:ascii="宋体" w:hAnsi="宋体" w:cs="宋体"/>
          <w:b/>
          <w:sz w:val="21"/>
          <w:szCs w:val="21"/>
          <w:lang w:val="en-US" w:eastAsia="zh-CN"/>
        </w:rPr>
        <w:t xml:space="preserve">     </w:t>
      </w:r>
      <w:r>
        <w:rPr>
          <w:rFonts w:hint="eastAsia" w:ascii="宋体" w:hAnsi="宋体" w:cs="宋体"/>
          <w:b/>
          <w:sz w:val="21"/>
          <w:szCs w:val="21"/>
        </w:rPr>
        <w:t>5),带看客户</w:t>
      </w:r>
      <w:r>
        <w:rPr>
          <w:rFonts w:hint="eastAsia" w:ascii="宋体" w:hAnsi="宋体" w:cs="宋体"/>
          <w:sz w:val="21"/>
          <w:szCs w:val="21"/>
          <w:lang w:val="en-US" w:eastAsia="zh-CN"/>
        </w:rPr>
        <w:t xml:space="preserve">     </w:t>
      </w:r>
      <w:r>
        <w:rPr>
          <w:rFonts w:hint="eastAsia" w:ascii="宋体" w:hAnsi="宋体" w:cs="宋体"/>
          <w:sz w:val="21"/>
          <w:szCs w:val="21"/>
        </w:rPr>
        <w:t>铺垫工作，带看路径，带看跟进，带看回访</w:t>
      </w:r>
    </w:p>
    <w:p>
      <w:pPr>
        <w:keepNext w:val="0"/>
        <w:keepLines w:val="0"/>
        <w:pageBreakBefore w:val="0"/>
        <w:kinsoku/>
        <w:wordWrap/>
        <w:overflowPunct/>
        <w:topLinePunct w:val="0"/>
        <w:autoSpaceDE/>
        <w:autoSpaceDN/>
        <w:bidi w:val="0"/>
        <w:adjustRightInd/>
        <w:snapToGrid/>
        <w:spacing w:beforeAutospacing="0" w:afterAutospacing="0" w:line="420" w:lineRule="exact"/>
        <w:ind w:right="0" w:rightChars="0"/>
        <w:textAlignment w:val="auto"/>
        <w:rPr>
          <w:rFonts w:hint="eastAsia" w:ascii="宋体" w:hAnsi="宋体" w:cs="宋体"/>
          <w:sz w:val="21"/>
          <w:szCs w:val="21"/>
        </w:rPr>
      </w:pPr>
      <w:r>
        <w:rPr>
          <w:rFonts w:hint="eastAsia" w:ascii="宋体" w:hAnsi="宋体" w:cs="宋体"/>
          <w:b/>
          <w:sz w:val="21"/>
          <w:szCs w:val="21"/>
          <w:lang w:val="en-US" w:eastAsia="zh-CN"/>
        </w:rPr>
        <w:t xml:space="preserve">     </w:t>
      </w:r>
      <w:r>
        <w:rPr>
          <w:rFonts w:hint="eastAsia" w:ascii="宋体" w:hAnsi="宋体" w:cs="宋体"/>
          <w:b/>
          <w:sz w:val="21"/>
          <w:szCs w:val="21"/>
        </w:rPr>
        <w:t>6),面谈谈判</w:t>
      </w:r>
      <w:r>
        <w:rPr>
          <w:rFonts w:hint="eastAsia" w:ascii="宋体" w:hAnsi="宋体" w:cs="宋体"/>
          <w:sz w:val="21"/>
          <w:szCs w:val="21"/>
          <w:lang w:val="en-US" w:eastAsia="zh-CN"/>
        </w:rPr>
        <w:t xml:space="preserve">     </w:t>
      </w:r>
      <w:r>
        <w:rPr>
          <w:rFonts w:hint="eastAsia" w:ascii="宋体" w:hAnsi="宋体" w:cs="宋体"/>
          <w:sz w:val="21"/>
          <w:szCs w:val="21"/>
        </w:rPr>
        <w:t>铺垫工作，营造氛围，隔离谈判，假电话。</w:t>
      </w:r>
    </w:p>
    <w:p>
      <w:pPr>
        <w:keepNext w:val="0"/>
        <w:keepLines w:val="0"/>
        <w:pageBreakBefore w:val="0"/>
        <w:kinsoku/>
        <w:wordWrap/>
        <w:overflowPunct/>
        <w:topLinePunct w:val="0"/>
        <w:autoSpaceDE/>
        <w:autoSpaceDN/>
        <w:bidi w:val="0"/>
        <w:adjustRightInd/>
        <w:snapToGrid/>
        <w:spacing w:beforeAutospacing="0" w:afterAutospacing="0" w:line="420" w:lineRule="exact"/>
        <w:ind w:right="0" w:rightChars="0" w:firstLine="211" w:firstLineChars="100"/>
        <w:textAlignment w:val="auto"/>
        <w:rPr>
          <w:rFonts w:hint="eastAsia" w:ascii="宋体" w:hAnsi="宋体" w:cs="宋体"/>
          <w:b/>
          <w:sz w:val="21"/>
          <w:szCs w:val="21"/>
        </w:rPr>
      </w:pPr>
      <w:r>
        <w:rPr>
          <w:rFonts w:hint="eastAsia" w:ascii="宋体" w:hAnsi="宋体" w:cs="宋体"/>
          <w:b/>
          <w:sz w:val="21"/>
          <w:szCs w:val="21"/>
        </w:rPr>
        <w:t>每日工作时间安排如下：</w:t>
      </w:r>
    </w:p>
    <w:p>
      <w:pPr>
        <w:keepNext w:val="0"/>
        <w:keepLines w:val="0"/>
        <w:pageBreakBefore w:val="0"/>
        <w:kinsoku/>
        <w:wordWrap/>
        <w:overflowPunct/>
        <w:topLinePunct w:val="0"/>
        <w:autoSpaceDE/>
        <w:autoSpaceDN/>
        <w:bidi w:val="0"/>
        <w:adjustRightInd/>
        <w:snapToGrid/>
        <w:spacing w:beforeAutospacing="0" w:afterAutospacing="0" w:line="420" w:lineRule="exact"/>
        <w:ind w:right="0" w:rightChars="0"/>
        <w:textAlignment w:val="auto"/>
        <w:rPr>
          <w:rFonts w:hint="eastAsia" w:ascii="宋体" w:hAnsi="宋体" w:cs="宋体"/>
          <w:bCs/>
          <w:sz w:val="21"/>
          <w:szCs w:val="21"/>
        </w:rPr>
      </w:pPr>
      <w:r>
        <w:rPr>
          <w:rFonts w:hint="eastAsia" w:ascii="宋体" w:hAnsi="宋体" w:cs="宋体"/>
          <w:bCs/>
          <w:sz w:val="21"/>
          <w:szCs w:val="21"/>
          <w:lang w:val="en-US" w:eastAsia="zh-CN"/>
        </w:rPr>
        <w:t xml:space="preserve">  </w:t>
      </w:r>
      <w:r>
        <w:rPr>
          <w:rFonts w:hint="eastAsia" w:ascii="宋体" w:hAnsi="宋体" w:cs="宋体"/>
          <w:bCs/>
          <w:sz w:val="21"/>
          <w:szCs w:val="21"/>
        </w:rPr>
        <w:t>1</w:t>
      </w:r>
      <w:r>
        <w:rPr>
          <w:rFonts w:hint="eastAsia" w:ascii="宋体" w:hAnsi="宋体" w:cs="宋体"/>
          <w:bCs/>
          <w:sz w:val="21"/>
          <w:szCs w:val="21"/>
          <w:lang w:val="en-US" w:eastAsia="zh-CN"/>
        </w:rPr>
        <w:t>)  9：</w:t>
      </w:r>
      <w:r>
        <w:rPr>
          <w:rFonts w:hint="eastAsia" w:ascii="宋体" w:hAnsi="宋体" w:cs="宋体"/>
          <w:bCs/>
          <w:sz w:val="21"/>
          <w:szCs w:val="21"/>
        </w:rPr>
        <w:t>00</w:t>
      </w:r>
      <w:r>
        <w:rPr>
          <w:rFonts w:hint="eastAsia" w:ascii="宋体" w:hAnsi="宋体" w:cs="宋体"/>
          <w:bCs/>
          <w:sz w:val="21"/>
          <w:szCs w:val="21"/>
          <w:lang w:val="en-US" w:eastAsia="zh-CN"/>
        </w:rPr>
        <w:t>-9：20</w:t>
      </w:r>
      <w:r>
        <w:rPr>
          <w:rFonts w:hint="eastAsia" w:ascii="宋体" w:hAnsi="宋体" w:cs="宋体"/>
          <w:bCs/>
          <w:sz w:val="21"/>
          <w:szCs w:val="21"/>
        </w:rPr>
        <w:t>准时早会。</w:t>
      </w:r>
    </w:p>
    <w:p>
      <w:pPr>
        <w:keepNext w:val="0"/>
        <w:keepLines w:val="0"/>
        <w:pageBreakBefore w:val="0"/>
        <w:kinsoku/>
        <w:wordWrap/>
        <w:overflowPunct/>
        <w:topLinePunct w:val="0"/>
        <w:autoSpaceDE/>
        <w:autoSpaceDN/>
        <w:bidi w:val="0"/>
        <w:adjustRightInd/>
        <w:snapToGrid/>
        <w:spacing w:beforeAutospacing="0" w:afterAutospacing="0" w:line="420" w:lineRule="exact"/>
        <w:ind w:right="0" w:rightChars="0"/>
        <w:textAlignment w:val="auto"/>
        <w:rPr>
          <w:rFonts w:hint="eastAsia" w:ascii="宋体" w:hAnsi="宋体" w:cs="宋体"/>
          <w:bCs/>
          <w:sz w:val="21"/>
          <w:szCs w:val="21"/>
        </w:rPr>
      </w:pPr>
      <w:r>
        <w:rPr>
          <w:rFonts w:hint="eastAsia" w:ascii="宋体" w:hAnsi="宋体" w:cs="宋体"/>
          <w:bCs/>
          <w:sz w:val="21"/>
          <w:szCs w:val="21"/>
          <w:lang w:val="en-US" w:eastAsia="zh-CN"/>
        </w:rPr>
        <w:t xml:space="preserve">  2)</w:t>
      </w:r>
      <w:r>
        <w:rPr>
          <w:rFonts w:hint="eastAsia" w:ascii="宋体" w:hAnsi="宋体" w:cs="宋体"/>
          <w:bCs/>
          <w:sz w:val="21"/>
          <w:szCs w:val="21"/>
        </w:rPr>
        <w:t>，9：</w:t>
      </w:r>
      <w:r>
        <w:rPr>
          <w:rFonts w:hint="eastAsia" w:ascii="宋体" w:hAnsi="宋体" w:cs="宋体"/>
          <w:bCs/>
          <w:sz w:val="21"/>
          <w:szCs w:val="21"/>
          <w:lang w:val="en-US" w:eastAsia="zh-CN"/>
        </w:rPr>
        <w:t>2</w:t>
      </w:r>
      <w:r>
        <w:rPr>
          <w:rFonts w:hint="eastAsia" w:ascii="宋体" w:hAnsi="宋体" w:cs="宋体"/>
          <w:bCs/>
          <w:sz w:val="21"/>
          <w:szCs w:val="21"/>
        </w:rPr>
        <w:t>0-</w:t>
      </w:r>
      <w:r>
        <w:rPr>
          <w:rFonts w:hint="eastAsia" w:ascii="宋体" w:hAnsi="宋体" w:cs="宋体"/>
          <w:bCs/>
          <w:sz w:val="21"/>
          <w:szCs w:val="21"/>
          <w:lang w:val="en-US" w:eastAsia="zh-CN"/>
        </w:rPr>
        <w:t>12：00</w:t>
      </w:r>
      <w:r>
        <w:rPr>
          <w:rFonts w:hint="eastAsia" w:ascii="宋体" w:hAnsi="宋体" w:cs="宋体"/>
          <w:bCs/>
          <w:sz w:val="21"/>
          <w:szCs w:val="21"/>
        </w:rPr>
        <w:t xml:space="preserve"> </w:t>
      </w:r>
      <w:r>
        <w:rPr>
          <w:rFonts w:hint="eastAsia" w:ascii="宋体" w:hAnsi="宋体" w:cs="宋体"/>
          <w:bCs/>
          <w:sz w:val="21"/>
          <w:szCs w:val="21"/>
          <w:lang w:eastAsia="zh-CN"/>
        </w:rPr>
        <w:t>新增房</w:t>
      </w:r>
      <w:r>
        <w:rPr>
          <w:rFonts w:hint="eastAsia" w:ascii="宋体" w:hAnsi="宋体" w:cs="宋体"/>
          <w:bCs/>
          <w:sz w:val="21"/>
          <w:szCs w:val="21"/>
          <w:lang w:val="en-US" w:eastAsia="zh-CN"/>
        </w:rPr>
        <w:t>\</w:t>
      </w:r>
      <w:r>
        <w:rPr>
          <w:rFonts w:hint="eastAsia" w:ascii="宋体" w:hAnsi="宋体" w:cs="宋体"/>
          <w:bCs/>
          <w:sz w:val="21"/>
          <w:szCs w:val="21"/>
          <w:lang w:eastAsia="zh-CN"/>
        </w:rPr>
        <w:t>客源，勘房，网络新增，</w:t>
      </w:r>
      <w:r>
        <w:rPr>
          <w:rFonts w:hint="eastAsia" w:ascii="宋体" w:hAnsi="宋体" w:cs="宋体"/>
          <w:bCs/>
          <w:sz w:val="21"/>
          <w:szCs w:val="21"/>
        </w:rPr>
        <w:t>联系客户，匹配，带看。</w:t>
      </w:r>
    </w:p>
    <w:p>
      <w:pPr>
        <w:keepNext w:val="0"/>
        <w:keepLines w:val="0"/>
        <w:pageBreakBefore w:val="0"/>
        <w:kinsoku/>
        <w:wordWrap/>
        <w:overflowPunct/>
        <w:topLinePunct w:val="0"/>
        <w:autoSpaceDE/>
        <w:autoSpaceDN/>
        <w:bidi w:val="0"/>
        <w:adjustRightInd/>
        <w:snapToGrid/>
        <w:spacing w:beforeAutospacing="0" w:afterAutospacing="0" w:line="420" w:lineRule="exact"/>
        <w:ind w:right="0" w:rightChars="0"/>
        <w:textAlignment w:val="auto"/>
        <w:rPr>
          <w:rFonts w:hint="default" w:ascii="宋体" w:hAnsi="宋体" w:eastAsia="宋体" w:cs="宋体"/>
          <w:bCs/>
          <w:sz w:val="21"/>
          <w:szCs w:val="21"/>
          <w:lang w:val="en-US" w:eastAsia="zh-CN"/>
        </w:rPr>
      </w:pPr>
      <w:r>
        <w:rPr>
          <w:rFonts w:hint="eastAsia" w:ascii="宋体" w:hAnsi="宋体" w:cs="宋体"/>
          <w:bCs/>
          <w:sz w:val="21"/>
          <w:szCs w:val="21"/>
          <w:lang w:val="en-US" w:eastAsia="zh-CN"/>
        </w:rPr>
        <w:t xml:space="preserve">  3)</w:t>
      </w:r>
      <w:r>
        <w:rPr>
          <w:rFonts w:hint="eastAsia" w:ascii="宋体" w:hAnsi="宋体" w:cs="宋体"/>
          <w:bCs/>
          <w:sz w:val="21"/>
          <w:szCs w:val="21"/>
        </w:rPr>
        <w:t>，12：00-</w:t>
      </w:r>
      <w:r>
        <w:rPr>
          <w:rFonts w:hint="eastAsia" w:ascii="宋体" w:hAnsi="宋体" w:cs="宋体"/>
          <w:bCs/>
          <w:sz w:val="21"/>
          <w:szCs w:val="21"/>
          <w:lang w:val="en-US" w:eastAsia="zh-CN"/>
        </w:rPr>
        <w:t>13：3</w:t>
      </w:r>
      <w:r>
        <w:rPr>
          <w:rFonts w:hint="eastAsia" w:ascii="宋体" w:hAnsi="宋体" w:cs="宋体"/>
          <w:bCs/>
          <w:sz w:val="21"/>
          <w:szCs w:val="21"/>
        </w:rPr>
        <w:t>0午</w:t>
      </w:r>
      <w:r>
        <w:rPr>
          <w:rFonts w:hint="eastAsia" w:ascii="宋体" w:hAnsi="宋体" w:cs="宋体"/>
          <w:bCs/>
          <w:sz w:val="21"/>
          <w:szCs w:val="21"/>
          <w:lang w:eastAsia="zh-CN"/>
        </w:rPr>
        <w:t>休</w:t>
      </w:r>
      <w:r>
        <w:rPr>
          <w:rFonts w:hint="eastAsia" w:ascii="宋体" w:hAnsi="宋体" w:cs="宋体"/>
          <w:bCs/>
          <w:sz w:val="21"/>
          <w:szCs w:val="21"/>
        </w:rPr>
        <w:t>时间。</w:t>
      </w:r>
      <w:r>
        <w:rPr>
          <w:rFonts w:hint="eastAsia" w:ascii="宋体" w:hAnsi="宋体" w:cs="宋体"/>
          <w:bCs/>
          <w:sz w:val="21"/>
          <w:szCs w:val="21"/>
          <w:lang w:eastAsia="zh-CN"/>
        </w:rPr>
        <w:t>（</w:t>
      </w:r>
      <w:r>
        <w:rPr>
          <w:rFonts w:hint="eastAsia" w:ascii="宋体" w:hAnsi="宋体" w:cs="宋体"/>
          <w:bCs/>
          <w:sz w:val="21"/>
          <w:szCs w:val="21"/>
          <w:lang w:val="en-US" w:eastAsia="zh-CN"/>
        </w:rPr>
        <w:t>夏天为14：00）</w:t>
      </w:r>
    </w:p>
    <w:p>
      <w:pPr>
        <w:keepNext w:val="0"/>
        <w:keepLines w:val="0"/>
        <w:pageBreakBefore w:val="0"/>
        <w:kinsoku/>
        <w:wordWrap/>
        <w:overflowPunct/>
        <w:topLinePunct w:val="0"/>
        <w:autoSpaceDE/>
        <w:autoSpaceDN/>
        <w:bidi w:val="0"/>
        <w:adjustRightInd/>
        <w:snapToGrid/>
        <w:spacing w:beforeAutospacing="0" w:afterAutospacing="0" w:line="420" w:lineRule="exact"/>
        <w:ind w:right="0" w:rightChars="0"/>
        <w:textAlignment w:val="auto"/>
        <w:rPr>
          <w:rFonts w:hint="eastAsia" w:ascii="宋体" w:hAnsi="宋体" w:cs="宋体"/>
          <w:bCs/>
          <w:sz w:val="21"/>
          <w:szCs w:val="21"/>
        </w:rPr>
      </w:pPr>
      <w:r>
        <w:rPr>
          <w:rFonts w:hint="eastAsia" w:ascii="宋体" w:hAnsi="宋体" w:cs="宋体"/>
          <w:bCs/>
          <w:sz w:val="21"/>
          <w:szCs w:val="21"/>
          <w:lang w:val="en-US" w:eastAsia="zh-CN"/>
        </w:rPr>
        <w:t xml:space="preserve">  4)</w:t>
      </w:r>
      <w:r>
        <w:rPr>
          <w:rFonts w:hint="eastAsia" w:ascii="宋体" w:hAnsi="宋体" w:cs="宋体"/>
          <w:bCs/>
          <w:sz w:val="21"/>
          <w:szCs w:val="21"/>
        </w:rPr>
        <w:t>，</w:t>
      </w:r>
      <w:r>
        <w:rPr>
          <w:rFonts w:hint="eastAsia" w:ascii="宋体" w:hAnsi="宋体" w:cs="宋体"/>
          <w:bCs/>
          <w:sz w:val="21"/>
          <w:szCs w:val="21"/>
          <w:lang w:val="en-US" w:eastAsia="zh-CN"/>
        </w:rPr>
        <w:t>14</w:t>
      </w:r>
      <w:r>
        <w:rPr>
          <w:rFonts w:hint="eastAsia" w:ascii="宋体" w:hAnsi="宋体" w:cs="宋体"/>
          <w:bCs/>
          <w:sz w:val="21"/>
          <w:szCs w:val="21"/>
        </w:rPr>
        <w:t>：</w:t>
      </w:r>
      <w:r>
        <w:rPr>
          <w:rFonts w:hint="eastAsia" w:ascii="宋体" w:hAnsi="宋体" w:cs="宋体"/>
          <w:bCs/>
          <w:sz w:val="21"/>
          <w:szCs w:val="21"/>
          <w:lang w:val="en-US" w:eastAsia="zh-CN"/>
        </w:rPr>
        <w:t>0</w:t>
      </w:r>
      <w:r>
        <w:rPr>
          <w:rFonts w:hint="eastAsia" w:ascii="宋体" w:hAnsi="宋体" w:cs="宋体"/>
          <w:bCs/>
          <w:sz w:val="21"/>
          <w:szCs w:val="21"/>
        </w:rPr>
        <w:t>0-</w:t>
      </w:r>
      <w:r>
        <w:rPr>
          <w:rFonts w:hint="eastAsia" w:ascii="宋体" w:hAnsi="宋体" w:cs="宋体"/>
          <w:bCs/>
          <w:sz w:val="21"/>
          <w:szCs w:val="21"/>
          <w:lang w:val="en-US" w:eastAsia="zh-CN"/>
        </w:rPr>
        <w:t>18</w:t>
      </w:r>
      <w:r>
        <w:rPr>
          <w:rFonts w:hint="eastAsia" w:ascii="宋体" w:hAnsi="宋体" w:cs="宋体"/>
          <w:bCs/>
          <w:sz w:val="21"/>
          <w:szCs w:val="21"/>
        </w:rPr>
        <w:t>：30 勘房，联系客户，匹配，带看。</w:t>
      </w:r>
    </w:p>
    <w:p>
      <w:pPr>
        <w:keepNext w:val="0"/>
        <w:keepLines w:val="0"/>
        <w:pageBreakBefore w:val="0"/>
        <w:kinsoku/>
        <w:wordWrap/>
        <w:overflowPunct/>
        <w:topLinePunct w:val="0"/>
        <w:autoSpaceDE/>
        <w:autoSpaceDN/>
        <w:bidi w:val="0"/>
        <w:adjustRightInd/>
        <w:snapToGrid/>
        <w:spacing w:beforeAutospacing="0" w:afterAutospacing="0" w:line="420" w:lineRule="exact"/>
        <w:ind w:right="0" w:rightChars="0"/>
        <w:textAlignment w:val="auto"/>
        <w:rPr>
          <w:rFonts w:hint="eastAsia" w:ascii="宋体" w:hAnsi="宋体" w:cs="宋体"/>
          <w:bCs/>
          <w:sz w:val="21"/>
          <w:szCs w:val="21"/>
        </w:rPr>
      </w:pPr>
      <w:r>
        <w:rPr>
          <w:rFonts w:hint="eastAsia" w:ascii="宋体" w:hAnsi="宋体" w:cs="宋体"/>
          <w:bCs/>
          <w:sz w:val="21"/>
          <w:szCs w:val="21"/>
          <w:lang w:val="en-US" w:eastAsia="zh-CN"/>
        </w:rPr>
        <w:t xml:space="preserve">  5)</w:t>
      </w:r>
      <w:r>
        <w:rPr>
          <w:rFonts w:hint="eastAsia" w:ascii="宋体" w:hAnsi="宋体" w:cs="宋体"/>
          <w:bCs/>
          <w:sz w:val="21"/>
          <w:szCs w:val="21"/>
        </w:rPr>
        <w:t>，</w:t>
      </w:r>
      <w:r>
        <w:rPr>
          <w:rFonts w:hint="eastAsia" w:ascii="宋体" w:hAnsi="宋体" w:cs="宋体"/>
          <w:bCs/>
          <w:sz w:val="21"/>
          <w:szCs w:val="21"/>
          <w:lang w:val="en-US" w:eastAsia="zh-CN"/>
        </w:rPr>
        <w:t>18</w:t>
      </w:r>
      <w:r>
        <w:rPr>
          <w:rFonts w:hint="eastAsia" w:ascii="宋体" w:hAnsi="宋体" w:cs="宋体"/>
          <w:bCs/>
          <w:sz w:val="21"/>
          <w:szCs w:val="21"/>
        </w:rPr>
        <w:t>：30-</w:t>
      </w:r>
      <w:r>
        <w:rPr>
          <w:rFonts w:hint="eastAsia" w:ascii="宋体" w:hAnsi="宋体" w:cs="宋体"/>
          <w:bCs/>
          <w:sz w:val="21"/>
          <w:szCs w:val="21"/>
          <w:lang w:val="en-US" w:eastAsia="zh-CN"/>
        </w:rPr>
        <w:t>19</w:t>
      </w:r>
      <w:r>
        <w:rPr>
          <w:rFonts w:hint="eastAsia" w:ascii="宋体" w:hAnsi="宋体" w:cs="宋体"/>
          <w:bCs/>
          <w:sz w:val="21"/>
          <w:szCs w:val="21"/>
        </w:rPr>
        <w:t>：00开晚会，工作总结。</w:t>
      </w:r>
    </w:p>
    <w:p>
      <w:pPr>
        <w:keepNext w:val="0"/>
        <w:keepLines w:val="0"/>
        <w:pageBreakBefore w:val="0"/>
        <w:kinsoku/>
        <w:wordWrap/>
        <w:overflowPunct/>
        <w:topLinePunct w:val="0"/>
        <w:autoSpaceDE/>
        <w:autoSpaceDN/>
        <w:bidi w:val="0"/>
        <w:adjustRightInd/>
        <w:snapToGrid/>
        <w:spacing w:beforeAutospacing="0" w:afterAutospacing="0" w:line="420" w:lineRule="exact"/>
        <w:ind w:right="0" w:rightChars="0"/>
        <w:textAlignment w:val="auto"/>
        <w:rPr>
          <w:rFonts w:hint="eastAsia" w:ascii="宋体" w:hAnsi="宋体" w:cs="宋体"/>
          <w:b/>
          <w:sz w:val="21"/>
          <w:szCs w:val="21"/>
        </w:rPr>
      </w:pPr>
      <w:r>
        <w:rPr>
          <w:rFonts w:hint="eastAsia" w:ascii="宋体" w:hAnsi="宋体" w:cs="宋体"/>
          <w:b/>
          <w:sz w:val="21"/>
          <w:szCs w:val="21"/>
          <w:lang w:val="en-US" w:eastAsia="zh-CN"/>
        </w:rPr>
        <w:t xml:space="preserve"> 2.</w:t>
      </w:r>
      <w:r>
        <w:rPr>
          <w:rFonts w:hint="eastAsia" w:ascii="宋体" w:hAnsi="宋体" w:cs="宋体"/>
          <w:b/>
          <w:sz w:val="21"/>
          <w:szCs w:val="21"/>
        </w:rPr>
        <w:t>日常工作纪律</w:t>
      </w:r>
    </w:p>
    <w:p>
      <w:pPr>
        <w:keepNext w:val="0"/>
        <w:keepLines w:val="0"/>
        <w:pageBreakBefore w:val="0"/>
        <w:kinsoku/>
        <w:wordWrap/>
        <w:overflowPunct/>
        <w:topLinePunct w:val="0"/>
        <w:autoSpaceDE/>
        <w:autoSpaceDN/>
        <w:bidi w:val="0"/>
        <w:adjustRightInd/>
        <w:snapToGrid/>
        <w:spacing w:beforeAutospacing="0" w:afterAutospacing="0" w:line="420" w:lineRule="exact"/>
        <w:ind w:right="0" w:rightChars="0"/>
        <w:textAlignment w:val="auto"/>
        <w:rPr>
          <w:rFonts w:hint="eastAsia" w:ascii="宋体" w:hAnsi="宋体" w:eastAsia="宋体" w:cs="宋体"/>
          <w:bCs/>
          <w:sz w:val="21"/>
          <w:szCs w:val="21"/>
          <w:lang w:eastAsia="zh-CN"/>
        </w:rPr>
      </w:pPr>
      <w:r>
        <w:rPr>
          <w:rFonts w:hint="eastAsia" w:ascii="宋体" w:hAnsi="宋体" w:cs="宋体"/>
          <w:bCs/>
          <w:sz w:val="21"/>
          <w:szCs w:val="21"/>
          <w:lang w:val="en-US" w:eastAsia="zh-CN"/>
        </w:rPr>
        <w:t xml:space="preserve">     </w:t>
      </w:r>
      <w:r>
        <w:rPr>
          <w:rFonts w:hint="eastAsia" w:ascii="宋体" w:hAnsi="宋体" w:cs="宋体"/>
          <w:bCs/>
          <w:sz w:val="21"/>
          <w:szCs w:val="21"/>
        </w:rPr>
        <w:t>1)</w:t>
      </w:r>
      <w:r>
        <w:rPr>
          <w:rFonts w:hint="eastAsia" w:ascii="宋体" w:hAnsi="宋体" w:cs="宋体"/>
          <w:bCs/>
          <w:sz w:val="21"/>
          <w:szCs w:val="21"/>
          <w:lang w:eastAsia="zh-CN"/>
        </w:rPr>
        <w:t>，</w:t>
      </w:r>
      <w:r>
        <w:rPr>
          <w:rFonts w:hint="eastAsia" w:ascii="宋体" w:hAnsi="宋体" w:cs="宋体"/>
          <w:bCs/>
          <w:sz w:val="21"/>
          <w:szCs w:val="21"/>
        </w:rPr>
        <w:t>每天上班必须着</w:t>
      </w:r>
      <w:r>
        <w:rPr>
          <w:rFonts w:hint="eastAsia" w:ascii="宋体" w:hAnsi="宋体" w:cs="宋体"/>
          <w:bCs/>
          <w:sz w:val="21"/>
          <w:szCs w:val="21"/>
          <w:lang w:eastAsia="zh-CN"/>
        </w:rPr>
        <w:t>工</w:t>
      </w:r>
      <w:r>
        <w:rPr>
          <w:rFonts w:hint="eastAsia" w:ascii="宋体" w:hAnsi="宋体" w:cs="宋体"/>
          <w:bCs/>
          <w:sz w:val="21"/>
          <w:szCs w:val="21"/>
        </w:rPr>
        <w:t>装，戴工号牌，违者罚款10元/次</w:t>
      </w:r>
      <w:r>
        <w:rPr>
          <w:rFonts w:hint="eastAsia" w:ascii="宋体" w:hAnsi="宋体" w:cs="宋体"/>
          <w:bCs/>
          <w:sz w:val="21"/>
          <w:szCs w:val="21"/>
          <w:lang w:eastAsia="zh-CN"/>
        </w:rPr>
        <w:t>。</w:t>
      </w:r>
      <w:r>
        <w:rPr>
          <w:rFonts w:hint="eastAsia" w:ascii="宋体" w:hAnsi="宋体" w:cs="宋体"/>
          <w:bCs/>
          <w:sz w:val="21"/>
          <w:szCs w:val="21"/>
        </w:rPr>
        <w:t>工作时间内严禁睡觉，违者罚款20元/次。</w:t>
      </w:r>
    </w:p>
    <w:p>
      <w:pPr>
        <w:keepNext w:val="0"/>
        <w:keepLines w:val="0"/>
        <w:pageBreakBefore w:val="0"/>
        <w:kinsoku/>
        <w:wordWrap/>
        <w:overflowPunct/>
        <w:topLinePunct w:val="0"/>
        <w:autoSpaceDE/>
        <w:autoSpaceDN/>
        <w:bidi w:val="0"/>
        <w:adjustRightInd/>
        <w:snapToGrid/>
        <w:spacing w:beforeAutospacing="0" w:afterAutospacing="0" w:line="420" w:lineRule="exact"/>
        <w:ind w:right="0" w:rightChars="0"/>
        <w:textAlignment w:val="auto"/>
        <w:rPr>
          <w:rFonts w:hint="eastAsia" w:ascii="宋体" w:hAnsi="宋体" w:cs="宋体"/>
          <w:bCs/>
          <w:sz w:val="21"/>
          <w:szCs w:val="21"/>
          <w:lang w:val="en-US" w:eastAsia="zh-CN"/>
        </w:rPr>
      </w:pPr>
      <w:r>
        <w:rPr>
          <w:rFonts w:hint="eastAsia" w:ascii="宋体" w:hAnsi="宋体" w:cs="宋体"/>
          <w:bCs/>
          <w:sz w:val="21"/>
          <w:szCs w:val="21"/>
          <w:lang w:val="en-US" w:eastAsia="zh-CN"/>
        </w:rPr>
        <w:t xml:space="preserve">    2)，工作时间内赌博、打游戏等严重违反工作纪律的事情，违者罚款100元/次并给予警告处分，累计两次予以开除。</w:t>
      </w:r>
    </w:p>
    <w:p>
      <w:pPr>
        <w:keepNext w:val="0"/>
        <w:keepLines w:val="0"/>
        <w:pageBreakBefore w:val="0"/>
        <w:kinsoku/>
        <w:wordWrap/>
        <w:overflowPunct/>
        <w:topLinePunct w:val="0"/>
        <w:autoSpaceDE/>
        <w:autoSpaceDN/>
        <w:bidi w:val="0"/>
        <w:adjustRightInd/>
        <w:snapToGrid/>
        <w:spacing w:beforeAutospacing="0" w:afterAutospacing="0" w:line="420" w:lineRule="exact"/>
        <w:ind w:right="0" w:rightChars="0"/>
        <w:textAlignment w:val="auto"/>
        <w:rPr>
          <w:rFonts w:hint="eastAsia" w:ascii="宋体" w:hAnsi="宋体" w:cs="宋体"/>
          <w:bCs/>
          <w:sz w:val="21"/>
          <w:szCs w:val="21"/>
        </w:rPr>
      </w:pPr>
      <w:r>
        <w:rPr>
          <w:rFonts w:hint="eastAsia" w:ascii="宋体" w:hAnsi="宋体" w:cs="宋体"/>
          <w:bCs/>
          <w:sz w:val="21"/>
          <w:szCs w:val="21"/>
          <w:lang w:val="en-US" w:eastAsia="zh-CN"/>
        </w:rPr>
        <w:t xml:space="preserve">    3</w:t>
      </w:r>
      <w:r>
        <w:rPr>
          <w:rFonts w:hint="eastAsia" w:ascii="宋体" w:hAnsi="宋体" w:cs="宋体"/>
          <w:bCs/>
          <w:sz w:val="21"/>
          <w:szCs w:val="21"/>
        </w:rPr>
        <w:t>)，禁止临时请霸王假，否则按旷工处理。如遇临时急事，需告知</w:t>
      </w:r>
      <w:r>
        <w:rPr>
          <w:rFonts w:hint="eastAsia" w:ascii="宋体" w:hAnsi="宋体" w:cs="宋体"/>
          <w:bCs/>
          <w:sz w:val="21"/>
          <w:szCs w:val="21"/>
          <w:lang w:eastAsia="zh-CN"/>
        </w:rPr>
        <w:t>直属</w:t>
      </w:r>
      <w:r>
        <w:rPr>
          <w:rFonts w:hint="eastAsia" w:ascii="宋体" w:hAnsi="宋体" w:cs="宋体"/>
          <w:bCs/>
          <w:sz w:val="21"/>
          <w:szCs w:val="21"/>
        </w:rPr>
        <w:t>领导进行酌情处理。</w:t>
      </w:r>
    </w:p>
    <w:p>
      <w:pPr>
        <w:keepNext w:val="0"/>
        <w:keepLines w:val="0"/>
        <w:pageBreakBefore w:val="0"/>
        <w:kinsoku/>
        <w:wordWrap/>
        <w:overflowPunct/>
        <w:topLinePunct w:val="0"/>
        <w:autoSpaceDE/>
        <w:autoSpaceDN/>
        <w:bidi w:val="0"/>
        <w:adjustRightInd/>
        <w:snapToGrid/>
        <w:spacing w:beforeAutospacing="0" w:afterAutospacing="0" w:line="420" w:lineRule="exact"/>
        <w:ind w:right="0" w:rightChars="0"/>
        <w:textAlignment w:val="auto"/>
        <w:rPr>
          <w:rFonts w:hint="eastAsia" w:ascii="宋体" w:hAnsi="宋体" w:cs="宋体"/>
          <w:b/>
          <w:bCs/>
          <w:sz w:val="21"/>
          <w:szCs w:val="21"/>
        </w:rPr>
      </w:pPr>
      <w:r>
        <w:rPr>
          <w:rFonts w:hint="eastAsia" w:ascii="宋体" w:hAnsi="宋体" w:cs="宋体"/>
          <w:b/>
          <w:bCs/>
          <w:sz w:val="21"/>
          <w:szCs w:val="21"/>
          <w:lang w:val="en-US" w:eastAsia="zh-CN"/>
        </w:rPr>
        <w:t>3.</w:t>
      </w:r>
      <w:r>
        <w:rPr>
          <w:rFonts w:hint="eastAsia" w:ascii="宋体" w:hAnsi="宋体" w:cs="宋体"/>
          <w:b/>
          <w:bCs/>
          <w:sz w:val="21"/>
          <w:szCs w:val="21"/>
        </w:rPr>
        <w:t>日常工作流程量化考核标准</w:t>
      </w:r>
    </w:p>
    <w:p>
      <w:pPr>
        <w:keepNext w:val="0"/>
        <w:keepLines w:val="0"/>
        <w:pageBreakBefore w:val="0"/>
        <w:kinsoku/>
        <w:wordWrap/>
        <w:overflowPunct/>
        <w:topLinePunct w:val="0"/>
        <w:autoSpaceDE/>
        <w:autoSpaceDN/>
        <w:bidi w:val="0"/>
        <w:adjustRightInd/>
        <w:snapToGrid/>
        <w:spacing w:beforeAutospacing="0" w:afterAutospacing="0" w:line="420" w:lineRule="exact"/>
        <w:ind w:right="0" w:rightChars="0"/>
        <w:textAlignment w:val="auto"/>
        <w:rPr>
          <w:rFonts w:hint="eastAsia" w:ascii="宋体" w:hAnsi="宋体" w:cs="宋体"/>
          <w:sz w:val="21"/>
          <w:szCs w:val="21"/>
        </w:rPr>
      </w:pPr>
      <w:r>
        <w:rPr>
          <w:rFonts w:hint="eastAsia" w:ascii="宋体" w:hAnsi="宋体" w:cs="宋体"/>
          <w:sz w:val="21"/>
          <w:szCs w:val="21"/>
          <w:lang w:val="en-US" w:eastAsia="zh-CN"/>
        </w:rPr>
        <w:t xml:space="preserve">   </w:t>
      </w:r>
      <w:r>
        <w:rPr>
          <w:rFonts w:hint="eastAsia" w:ascii="宋体" w:hAnsi="宋体" w:cs="宋体"/>
          <w:sz w:val="21"/>
          <w:szCs w:val="21"/>
        </w:rPr>
        <w:t>1)，每</w:t>
      </w:r>
      <w:r>
        <w:rPr>
          <w:rFonts w:hint="eastAsia" w:ascii="宋体" w:hAnsi="宋体" w:cs="宋体"/>
          <w:sz w:val="21"/>
          <w:szCs w:val="21"/>
          <w:lang w:eastAsia="zh-CN"/>
        </w:rPr>
        <w:t>周</w:t>
      </w:r>
      <w:r>
        <w:rPr>
          <w:rFonts w:hint="eastAsia" w:ascii="宋体" w:hAnsi="宋体" w:cs="宋体"/>
          <w:sz w:val="21"/>
          <w:szCs w:val="21"/>
        </w:rPr>
        <w:t>必须新增房源不低</w:t>
      </w:r>
      <w:r>
        <w:rPr>
          <w:rFonts w:hint="eastAsia" w:ascii="宋体" w:hAnsi="宋体" w:cs="宋体"/>
          <w:sz w:val="21"/>
          <w:szCs w:val="21"/>
          <w:lang w:val="en-US" w:eastAsia="zh-CN"/>
        </w:rPr>
        <w:t>7</w:t>
      </w:r>
      <w:r>
        <w:rPr>
          <w:rFonts w:hint="eastAsia" w:ascii="宋体" w:hAnsi="宋体" w:cs="宋体"/>
          <w:sz w:val="21"/>
          <w:szCs w:val="21"/>
        </w:rPr>
        <w:t>套，差一套罚款</w:t>
      </w:r>
      <w:r>
        <w:rPr>
          <w:rFonts w:hint="eastAsia" w:ascii="宋体" w:hAnsi="宋体" w:cs="宋体"/>
          <w:sz w:val="21"/>
          <w:szCs w:val="21"/>
          <w:lang w:val="en-US" w:eastAsia="zh-CN"/>
        </w:rPr>
        <w:t>5</w:t>
      </w:r>
      <w:r>
        <w:rPr>
          <w:rFonts w:hint="eastAsia" w:ascii="宋体" w:hAnsi="宋体" w:cs="宋体"/>
          <w:sz w:val="21"/>
          <w:szCs w:val="21"/>
        </w:rPr>
        <w:t>元；每周新增客源不低于</w:t>
      </w:r>
      <w:r>
        <w:rPr>
          <w:rFonts w:hint="eastAsia" w:ascii="宋体" w:hAnsi="宋体" w:cs="宋体"/>
          <w:sz w:val="21"/>
          <w:szCs w:val="21"/>
          <w:lang w:val="en-US" w:eastAsia="zh-CN"/>
        </w:rPr>
        <w:t>4</w:t>
      </w:r>
      <w:r>
        <w:rPr>
          <w:rFonts w:hint="eastAsia" w:ascii="宋体" w:hAnsi="宋体" w:cs="宋体"/>
          <w:sz w:val="21"/>
          <w:szCs w:val="21"/>
        </w:rPr>
        <w:t>个</w:t>
      </w:r>
      <w:r>
        <w:rPr>
          <w:rFonts w:hint="eastAsia" w:ascii="宋体" w:hAnsi="宋体" w:cs="宋体"/>
          <w:sz w:val="21"/>
          <w:szCs w:val="21"/>
          <w:lang w:eastAsia="zh-CN"/>
        </w:rPr>
        <w:t>，</w:t>
      </w:r>
      <w:r>
        <w:rPr>
          <w:rFonts w:hint="eastAsia" w:ascii="宋体" w:hAnsi="宋体" w:cs="宋体"/>
          <w:sz w:val="21"/>
          <w:szCs w:val="21"/>
        </w:rPr>
        <w:t>差一个罚款</w:t>
      </w:r>
      <w:r>
        <w:rPr>
          <w:rFonts w:hint="eastAsia" w:ascii="宋体" w:hAnsi="宋体" w:cs="宋体"/>
          <w:sz w:val="21"/>
          <w:szCs w:val="21"/>
          <w:lang w:val="en-US" w:eastAsia="zh-CN"/>
        </w:rPr>
        <w:t>5</w:t>
      </w:r>
      <w:r>
        <w:rPr>
          <w:rFonts w:hint="eastAsia" w:ascii="宋体" w:hAnsi="宋体" w:cs="宋体"/>
          <w:sz w:val="21"/>
          <w:szCs w:val="21"/>
        </w:rPr>
        <w:t>元。</w:t>
      </w:r>
    </w:p>
    <w:p>
      <w:pPr>
        <w:keepNext w:val="0"/>
        <w:keepLines w:val="0"/>
        <w:pageBreakBefore w:val="0"/>
        <w:kinsoku/>
        <w:wordWrap/>
        <w:overflowPunct/>
        <w:topLinePunct w:val="0"/>
        <w:autoSpaceDE/>
        <w:autoSpaceDN/>
        <w:bidi w:val="0"/>
        <w:adjustRightInd/>
        <w:snapToGrid/>
        <w:spacing w:beforeAutospacing="0" w:afterAutospacing="0" w:line="420" w:lineRule="exact"/>
        <w:ind w:right="0" w:rightChars="0" w:firstLine="420" w:firstLineChars="200"/>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2),每周实勘房源不低于2套，以房源“实勘”跟进为准，差一套罚款5元。</w:t>
      </w:r>
    </w:p>
    <w:p>
      <w:pPr>
        <w:keepNext w:val="0"/>
        <w:keepLines w:val="0"/>
        <w:pageBreakBefore w:val="0"/>
        <w:kinsoku/>
        <w:wordWrap/>
        <w:overflowPunct/>
        <w:topLinePunct w:val="0"/>
        <w:autoSpaceDE/>
        <w:autoSpaceDN/>
        <w:bidi w:val="0"/>
        <w:adjustRightInd/>
        <w:snapToGrid/>
        <w:spacing w:beforeAutospacing="0" w:afterAutospacing="0" w:line="420" w:lineRule="exact"/>
        <w:ind w:right="0" w:rightChars="0"/>
        <w:textAlignment w:val="auto"/>
        <w:rPr>
          <w:rFonts w:hint="eastAsia" w:ascii="宋体" w:hAnsi="宋体" w:cs="宋体"/>
          <w:sz w:val="21"/>
          <w:szCs w:val="21"/>
        </w:rPr>
      </w:pPr>
      <w:r>
        <w:rPr>
          <w:rFonts w:hint="eastAsia" w:ascii="宋体" w:hAnsi="宋体" w:cs="宋体"/>
          <w:sz w:val="21"/>
          <w:szCs w:val="21"/>
          <w:lang w:val="en-US" w:eastAsia="zh-CN"/>
        </w:rPr>
        <w:t xml:space="preserve">   3</w:t>
      </w:r>
      <w:r>
        <w:rPr>
          <w:rFonts w:hint="eastAsia" w:ascii="宋体" w:hAnsi="宋体" w:cs="宋体"/>
          <w:sz w:val="21"/>
          <w:szCs w:val="21"/>
        </w:rPr>
        <w:t>),每周带客户看房不低于</w:t>
      </w:r>
      <w:r>
        <w:rPr>
          <w:rFonts w:hint="eastAsia" w:ascii="宋体" w:hAnsi="宋体" w:cs="宋体"/>
          <w:sz w:val="21"/>
          <w:szCs w:val="21"/>
          <w:lang w:val="en-US" w:eastAsia="zh-CN"/>
        </w:rPr>
        <w:t>4</w:t>
      </w:r>
      <w:r>
        <w:rPr>
          <w:rFonts w:hint="eastAsia" w:ascii="宋体" w:hAnsi="宋体" w:cs="宋体"/>
          <w:sz w:val="21"/>
          <w:szCs w:val="21"/>
        </w:rPr>
        <w:t>/次，以房源“看房”</w:t>
      </w:r>
      <w:r>
        <w:rPr>
          <w:rFonts w:hint="eastAsia" w:ascii="宋体" w:hAnsi="宋体" w:cs="宋体"/>
          <w:sz w:val="21"/>
          <w:szCs w:val="21"/>
          <w:lang w:eastAsia="zh-CN"/>
        </w:rPr>
        <w:t>或者“带看”</w:t>
      </w:r>
      <w:r>
        <w:rPr>
          <w:rFonts w:hint="eastAsia" w:ascii="宋体" w:hAnsi="宋体" w:cs="宋体"/>
          <w:sz w:val="21"/>
          <w:szCs w:val="21"/>
        </w:rPr>
        <w:t>跟进为准，差一次罚款</w:t>
      </w:r>
      <w:r>
        <w:rPr>
          <w:rFonts w:hint="eastAsia" w:ascii="宋体" w:hAnsi="宋体" w:cs="宋体"/>
          <w:sz w:val="21"/>
          <w:szCs w:val="21"/>
          <w:lang w:val="en-US" w:eastAsia="zh-CN"/>
        </w:rPr>
        <w:t>10</w:t>
      </w:r>
      <w:r>
        <w:rPr>
          <w:rFonts w:hint="eastAsia" w:ascii="宋体" w:hAnsi="宋体" w:cs="宋体"/>
          <w:sz w:val="21"/>
          <w:szCs w:val="21"/>
        </w:rPr>
        <w:t>元</w:t>
      </w:r>
      <w:r>
        <w:rPr>
          <w:rFonts w:hint="eastAsia" w:ascii="宋体" w:hAnsi="宋体" w:cs="宋体"/>
          <w:sz w:val="21"/>
          <w:szCs w:val="21"/>
          <w:lang w:eastAsia="zh-CN"/>
        </w:rPr>
        <w:t>。（虚假“带看”和“看房”跟进罚款</w:t>
      </w:r>
      <w:r>
        <w:rPr>
          <w:rFonts w:hint="eastAsia" w:ascii="宋体" w:hAnsi="宋体" w:cs="宋体"/>
          <w:sz w:val="21"/>
          <w:szCs w:val="21"/>
          <w:lang w:val="en-US" w:eastAsia="zh-CN"/>
        </w:rPr>
        <w:t>50元/条）</w:t>
      </w:r>
    </w:p>
    <w:p>
      <w:pPr>
        <w:keepNext w:val="0"/>
        <w:keepLines w:val="0"/>
        <w:pageBreakBefore w:val="0"/>
        <w:kinsoku/>
        <w:wordWrap/>
        <w:overflowPunct/>
        <w:topLinePunct w:val="0"/>
        <w:autoSpaceDE/>
        <w:autoSpaceDN/>
        <w:bidi w:val="0"/>
        <w:adjustRightInd/>
        <w:snapToGrid/>
        <w:spacing w:beforeAutospacing="0" w:afterAutospacing="0" w:line="420" w:lineRule="exact"/>
        <w:ind w:right="0" w:rightChars="0"/>
        <w:textAlignment w:val="auto"/>
        <w:rPr>
          <w:rFonts w:hint="eastAsia" w:ascii="宋体" w:hAnsi="宋体" w:cs="宋体"/>
          <w:sz w:val="21"/>
          <w:szCs w:val="21"/>
        </w:rPr>
      </w:pPr>
      <w:r>
        <w:rPr>
          <w:rFonts w:hint="eastAsia" w:ascii="宋体" w:hAnsi="宋体" w:cs="宋体"/>
          <w:sz w:val="21"/>
          <w:szCs w:val="21"/>
          <w:lang w:val="en-US" w:eastAsia="zh-CN"/>
        </w:rPr>
        <w:t xml:space="preserve">   4</w:t>
      </w:r>
      <w:r>
        <w:rPr>
          <w:rFonts w:hint="eastAsia" w:ascii="宋体" w:hAnsi="宋体" w:cs="宋体"/>
          <w:sz w:val="21"/>
          <w:szCs w:val="21"/>
        </w:rPr>
        <w:t>)，每天房源有效跟进不低于</w:t>
      </w:r>
      <w:r>
        <w:rPr>
          <w:rFonts w:hint="eastAsia" w:ascii="宋体" w:hAnsi="宋体" w:cs="宋体"/>
          <w:sz w:val="21"/>
          <w:szCs w:val="21"/>
          <w:lang w:val="en-US" w:eastAsia="zh-CN"/>
        </w:rPr>
        <w:t>10</w:t>
      </w:r>
      <w:r>
        <w:rPr>
          <w:rFonts w:hint="eastAsia" w:ascii="宋体" w:hAnsi="宋体" w:cs="宋体"/>
          <w:sz w:val="21"/>
          <w:szCs w:val="21"/>
        </w:rPr>
        <w:t>条，每条跟进必须标注实时价格</w:t>
      </w:r>
      <w:r>
        <w:rPr>
          <w:rFonts w:hint="eastAsia" w:ascii="宋体" w:hAnsi="宋体" w:cs="宋体"/>
          <w:sz w:val="21"/>
          <w:szCs w:val="21"/>
          <w:lang w:val="en-US" w:eastAsia="zh-CN"/>
        </w:rPr>
        <w:t>,</w:t>
      </w:r>
      <w:r>
        <w:rPr>
          <w:rFonts w:hint="eastAsia" w:ascii="宋体" w:hAnsi="宋体" w:cs="宋体"/>
          <w:sz w:val="21"/>
          <w:szCs w:val="21"/>
        </w:rPr>
        <w:t>差一条罚款3元。（无效跟进的判定：乱字符、纯数字、类似“查看业主电话和房号”、类似“查看客户电话</w:t>
      </w:r>
      <w:r>
        <w:rPr>
          <w:rFonts w:ascii="宋体" w:hAnsi="宋体" w:cs="宋体"/>
          <w:sz w:val="21"/>
          <w:szCs w:val="21"/>
        </w:rPr>
        <w:t>”</w:t>
      </w:r>
      <w:r>
        <w:rPr>
          <w:rFonts w:hint="eastAsia" w:ascii="宋体" w:hAnsi="宋体" w:cs="宋体"/>
          <w:sz w:val="21"/>
          <w:szCs w:val="21"/>
          <w:lang w:eastAsia="zh-CN"/>
        </w:rPr>
        <w:t>、类似“了解房源信息，落实情况”等罚款</w:t>
      </w:r>
      <w:r>
        <w:rPr>
          <w:rFonts w:hint="eastAsia" w:ascii="宋体" w:hAnsi="宋体" w:cs="宋体"/>
          <w:sz w:val="21"/>
          <w:szCs w:val="21"/>
          <w:lang w:val="en-US" w:eastAsia="zh-CN"/>
        </w:rPr>
        <w:t>10元/条</w:t>
      </w:r>
      <w:r>
        <w:rPr>
          <w:rFonts w:hint="eastAsia" w:ascii="宋体" w:hAnsi="宋体" w:cs="宋体"/>
          <w:sz w:val="21"/>
          <w:szCs w:val="21"/>
        </w:rPr>
        <w:t>)</w:t>
      </w:r>
    </w:p>
    <w:p>
      <w:pPr>
        <w:keepNext w:val="0"/>
        <w:keepLines w:val="0"/>
        <w:pageBreakBefore w:val="0"/>
        <w:kinsoku/>
        <w:wordWrap/>
        <w:overflowPunct/>
        <w:topLinePunct w:val="0"/>
        <w:autoSpaceDE/>
        <w:autoSpaceDN/>
        <w:bidi w:val="0"/>
        <w:adjustRightInd/>
        <w:snapToGrid/>
        <w:spacing w:beforeAutospacing="0" w:afterAutospacing="0" w:line="420" w:lineRule="exact"/>
        <w:ind w:right="0" w:rightChars="0"/>
        <w:textAlignment w:val="auto"/>
        <w:rPr>
          <w:rFonts w:hint="eastAsia" w:ascii="宋体" w:hAnsi="宋体" w:cs="宋体"/>
          <w:sz w:val="21"/>
          <w:szCs w:val="21"/>
        </w:rPr>
      </w:pPr>
      <w:r>
        <w:rPr>
          <w:rFonts w:hint="eastAsia" w:ascii="宋体" w:hAnsi="宋体" w:cs="宋体"/>
          <w:sz w:val="21"/>
          <w:szCs w:val="21"/>
          <w:lang w:val="en-US" w:eastAsia="zh-CN"/>
        </w:rPr>
        <w:t xml:space="preserve">   5</w:t>
      </w:r>
      <w:r>
        <w:rPr>
          <w:rFonts w:hint="eastAsia" w:ascii="宋体" w:hAnsi="宋体" w:cs="宋体"/>
          <w:sz w:val="21"/>
          <w:szCs w:val="21"/>
        </w:rPr>
        <w:t>)，每天完成所使用的网络端口基本量化考核</w:t>
      </w:r>
      <w:r>
        <w:rPr>
          <w:rFonts w:hint="eastAsia" w:ascii="宋体" w:hAnsi="宋体" w:cs="宋体"/>
          <w:sz w:val="21"/>
          <w:szCs w:val="21"/>
          <w:lang w:eastAsia="zh-CN"/>
        </w:rPr>
        <w:t>：房源新增、推广、刷新、多图、优质等</w:t>
      </w:r>
      <w:r>
        <w:rPr>
          <w:rFonts w:hint="eastAsia" w:ascii="宋体" w:hAnsi="宋体" w:cs="宋体"/>
          <w:sz w:val="21"/>
          <w:szCs w:val="21"/>
        </w:rPr>
        <w:t>，所有端口免考核期为8天</w:t>
      </w:r>
      <w:r>
        <w:rPr>
          <w:rFonts w:hint="eastAsia" w:ascii="宋体" w:hAnsi="宋体" w:cs="宋体"/>
          <w:sz w:val="21"/>
          <w:szCs w:val="21"/>
          <w:lang w:eastAsia="zh-CN"/>
        </w:rPr>
        <w:t>。网络新增</w:t>
      </w:r>
      <w:r>
        <w:rPr>
          <w:rFonts w:hint="eastAsia" w:ascii="宋体" w:hAnsi="宋体" w:cs="宋体"/>
          <w:sz w:val="21"/>
          <w:szCs w:val="21"/>
        </w:rPr>
        <w:t>房源</w:t>
      </w:r>
      <w:r>
        <w:rPr>
          <w:rFonts w:hint="eastAsia" w:ascii="宋体" w:hAnsi="宋体" w:cs="宋体"/>
          <w:sz w:val="21"/>
          <w:szCs w:val="21"/>
          <w:lang w:eastAsia="zh-CN"/>
        </w:rPr>
        <w:t>每天两套，差一套罚款</w:t>
      </w:r>
      <w:r>
        <w:rPr>
          <w:rFonts w:hint="eastAsia" w:ascii="宋体" w:hAnsi="宋体" w:cs="宋体"/>
          <w:sz w:val="21"/>
          <w:szCs w:val="21"/>
          <w:lang w:val="en-US" w:eastAsia="zh-CN"/>
        </w:rPr>
        <w:t>5元，休息当天不考核。</w:t>
      </w:r>
      <w:r>
        <w:rPr>
          <w:rFonts w:hint="eastAsia" w:ascii="宋体" w:hAnsi="宋体" w:cs="宋体"/>
          <w:sz w:val="21"/>
          <w:szCs w:val="21"/>
        </w:rPr>
        <w:t>（58、安居客)</w:t>
      </w:r>
    </w:p>
    <w:p>
      <w:pPr>
        <w:keepNext w:val="0"/>
        <w:keepLines w:val="0"/>
        <w:pageBreakBefore w:val="0"/>
        <w:kinsoku/>
        <w:wordWrap/>
        <w:overflowPunct/>
        <w:topLinePunct w:val="0"/>
        <w:autoSpaceDE/>
        <w:autoSpaceDN/>
        <w:bidi w:val="0"/>
        <w:adjustRightInd/>
        <w:snapToGrid/>
        <w:spacing w:beforeAutospacing="0" w:afterAutospacing="0" w:line="420" w:lineRule="exact"/>
        <w:ind w:right="0" w:rightChars="0"/>
        <w:textAlignment w:val="auto"/>
        <w:rPr>
          <w:rFonts w:hint="eastAsia" w:ascii="宋体" w:hAnsi="宋体" w:cs="宋体"/>
          <w:sz w:val="21"/>
          <w:szCs w:val="21"/>
          <w:lang w:val="en-US" w:eastAsia="zh-CN"/>
        </w:rPr>
      </w:pPr>
      <w:r>
        <w:rPr>
          <w:rFonts w:hint="eastAsia" w:ascii="宋体" w:hAnsi="宋体" w:cs="宋体"/>
          <w:sz w:val="21"/>
          <w:szCs w:val="21"/>
          <w:lang w:val="en-US" w:eastAsia="zh-CN"/>
        </w:rPr>
        <w:t xml:space="preserve">   6)，员工当天独立开单68 系统日常量化全免，两人合作当天单量化减半。</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rightChars="0"/>
        <w:jc w:val="center"/>
        <w:textAlignment w:val="auto"/>
        <w:outlineLvl w:val="9"/>
        <w:rPr>
          <w:rFonts w:hint="eastAsia" w:ascii="宋体" w:hAnsi="宋体" w:cs="宋体"/>
          <w:b/>
          <w:sz w:val="21"/>
          <w:szCs w:val="21"/>
        </w:rPr>
      </w:pPr>
    </w:p>
    <w:p>
      <w:pPr>
        <w:keepNext w:val="0"/>
        <w:keepLines w:val="0"/>
        <w:pageBreakBefore w:val="0"/>
        <w:widowControl w:val="0"/>
        <w:numPr>
          <w:ilvl w:val="0"/>
          <w:numId w:val="4"/>
        </w:numPr>
        <w:kinsoku/>
        <w:wordWrap/>
        <w:overflowPunct/>
        <w:topLinePunct w:val="0"/>
        <w:autoSpaceDE/>
        <w:autoSpaceDN/>
        <w:bidi w:val="0"/>
        <w:adjustRightInd/>
        <w:snapToGrid/>
        <w:spacing w:beforeAutospacing="0" w:afterAutospacing="0" w:line="500" w:lineRule="exact"/>
        <w:ind w:leftChars="0" w:right="0" w:rightChars="0"/>
        <w:jc w:val="center"/>
        <w:textAlignment w:val="auto"/>
        <w:outlineLvl w:val="9"/>
        <w:rPr>
          <w:rFonts w:hint="eastAsia" w:ascii="宋体" w:hAnsi="宋体" w:cs="宋体"/>
          <w:b/>
          <w:bCs/>
          <w:sz w:val="44"/>
          <w:szCs w:val="44"/>
        </w:rPr>
      </w:pPr>
      <w:r>
        <w:rPr>
          <w:rFonts w:hint="eastAsia" w:ascii="宋体" w:hAnsi="宋体" w:cs="宋体"/>
          <w:b/>
          <w:bCs/>
          <w:sz w:val="44"/>
          <w:szCs w:val="44"/>
        </w:rPr>
        <w:t>公司奖励制度</w:t>
      </w:r>
    </w:p>
    <w:p>
      <w:pPr>
        <w:keepNext w:val="0"/>
        <w:keepLines w:val="0"/>
        <w:pageBreakBefore w:val="0"/>
        <w:widowControl w:val="0"/>
        <w:numPr>
          <w:ilvl w:val="0"/>
          <w:numId w:val="5"/>
        </w:numPr>
        <w:kinsoku/>
        <w:wordWrap/>
        <w:overflowPunct/>
        <w:topLinePunct w:val="0"/>
        <w:autoSpaceDE/>
        <w:autoSpaceDN/>
        <w:bidi w:val="0"/>
        <w:adjustRightInd/>
        <w:snapToGrid/>
        <w:spacing w:beforeAutospacing="0" w:afterAutospacing="0" w:line="500" w:lineRule="exact"/>
        <w:ind w:right="0" w:rightChars="0"/>
        <w:jc w:val="both"/>
        <w:textAlignment w:val="auto"/>
        <w:outlineLvl w:val="9"/>
        <w:rPr>
          <w:rFonts w:hint="eastAsia" w:ascii="宋体" w:hAnsi="宋体" w:cs="宋体"/>
          <w:b w:val="0"/>
          <w:bCs w:val="0"/>
          <w:sz w:val="24"/>
          <w:szCs w:val="24"/>
          <w:lang w:val="en-US" w:eastAsia="zh-CN"/>
        </w:rPr>
      </w:pPr>
      <w:r>
        <w:rPr>
          <w:rFonts w:hint="eastAsia" w:ascii="宋体" w:hAnsi="宋体" w:cs="宋体"/>
          <w:b/>
          <w:bCs/>
          <w:sz w:val="24"/>
          <w:szCs w:val="24"/>
          <w:lang w:val="en-US" w:eastAsia="zh-CN"/>
        </w:rPr>
        <w:t>重炮奖：</w:t>
      </w:r>
      <w:r>
        <w:rPr>
          <w:rFonts w:hint="eastAsia" w:ascii="宋体" w:hAnsi="宋体" w:cs="宋体"/>
          <w:b w:val="0"/>
          <w:bCs w:val="0"/>
          <w:sz w:val="24"/>
          <w:szCs w:val="24"/>
          <w:lang w:val="en-US" w:eastAsia="zh-CN"/>
        </w:rPr>
        <w:t>单笔佣金（含按揭）达3万及以上奖励300。</w:t>
      </w:r>
    </w:p>
    <w:p>
      <w:pPr>
        <w:keepNext w:val="0"/>
        <w:keepLines w:val="0"/>
        <w:pageBreakBefore w:val="0"/>
        <w:widowControl w:val="0"/>
        <w:numPr>
          <w:ilvl w:val="0"/>
          <w:numId w:val="5"/>
        </w:numPr>
        <w:kinsoku/>
        <w:wordWrap/>
        <w:overflowPunct/>
        <w:topLinePunct w:val="0"/>
        <w:autoSpaceDE/>
        <w:autoSpaceDN/>
        <w:bidi w:val="0"/>
        <w:adjustRightInd/>
        <w:snapToGrid/>
        <w:spacing w:beforeAutospacing="0" w:afterAutospacing="0" w:line="500" w:lineRule="exact"/>
        <w:ind w:left="0" w:leftChars="0" w:right="0" w:rightChars="0" w:firstLine="0" w:firstLineChars="0"/>
        <w:jc w:val="both"/>
        <w:textAlignment w:val="auto"/>
        <w:outlineLvl w:val="9"/>
        <w:rPr>
          <w:rFonts w:hint="eastAsia" w:ascii="宋体" w:hAnsi="宋体" w:cs="宋体"/>
          <w:b w:val="0"/>
          <w:bCs w:val="0"/>
          <w:sz w:val="24"/>
          <w:szCs w:val="24"/>
          <w:lang w:val="en-US" w:eastAsia="zh-CN"/>
        </w:rPr>
      </w:pPr>
      <w:r>
        <w:rPr>
          <w:rFonts w:hint="eastAsia" w:ascii="宋体" w:hAnsi="宋体" w:cs="宋体"/>
          <w:b/>
          <w:bCs/>
          <w:sz w:val="24"/>
          <w:szCs w:val="24"/>
          <w:lang w:val="en-US" w:eastAsia="zh-CN"/>
        </w:rPr>
        <w:t>快炮奖：</w:t>
      </w:r>
      <w:r>
        <w:rPr>
          <w:rFonts w:hint="eastAsia" w:ascii="宋体" w:hAnsi="宋体" w:cs="宋体"/>
          <w:b w:val="0"/>
          <w:bCs w:val="0"/>
          <w:sz w:val="24"/>
          <w:szCs w:val="24"/>
          <w:lang w:val="en-US" w:eastAsia="zh-CN"/>
        </w:rPr>
        <w:t>当月7日之前（含7日）成交居间，佣金和按揭合计比例达到成交价2.5%，奖励200元。</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textAlignment w:val="auto"/>
        <w:rPr>
          <w:rFonts w:hint="eastAsia" w:ascii="宋体" w:hAnsi="宋体" w:cs="宋体"/>
          <w:sz w:val="24"/>
          <w:szCs w:val="24"/>
          <w:lang w:eastAsia="zh-CN"/>
        </w:rPr>
      </w:pPr>
      <w:r>
        <w:rPr>
          <w:rFonts w:hint="eastAsia" w:ascii="宋体" w:hAnsi="宋体" w:cs="宋体"/>
          <w:b/>
          <w:bCs/>
          <w:sz w:val="24"/>
          <w:szCs w:val="24"/>
          <w:lang w:val="en-US" w:eastAsia="zh-CN"/>
        </w:rPr>
        <w:t>3，</w:t>
      </w:r>
      <w:r>
        <w:rPr>
          <w:rFonts w:hint="eastAsia" w:ascii="宋体" w:hAnsi="宋体" w:cs="宋体"/>
          <w:b/>
          <w:bCs/>
          <w:sz w:val="24"/>
          <w:szCs w:val="24"/>
          <w:lang w:eastAsia="zh-CN"/>
        </w:rPr>
        <w:t>最佳新人奖：</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textAlignment w:val="auto"/>
        <w:rPr>
          <w:rFonts w:hint="eastAsia" w:ascii="宋体" w:hAnsi="宋体" w:cs="宋体"/>
          <w:sz w:val="24"/>
          <w:szCs w:val="24"/>
          <w:lang w:eastAsia="zh-CN"/>
        </w:rPr>
      </w:pPr>
      <w:r>
        <w:rPr>
          <w:rFonts w:hint="eastAsia" w:ascii="宋体" w:hAnsi="宋体" w:cs="宋体"/>
          <w:sz w:val="24"/>
          <w:szCs w:val="24"/>
          <w:lang w:val="en-US" w:eastAsia="zh-CN"/>
        </w:rPr>
        <w:t xml:space="preserve">    </w:t>
      </w:r>
      <w:r>
        <w:rPr>
          <w:rFonts w:hint="eastAsia" w:ascii="宋体" w:hAnsi="宋体" w:cs="宋体"/>
          <w:sz w:val="24"/>
          <w:szCs w:val="24"/>
          <w:lang w:eastAsia="zh-CN"/>
        </w:rPr>
        <w:t>入职</w:t>
      </w:r>
      <w:r>
        <w:rPr>
          <w:rFonts w:hint="eastAsia" w:ascii="宋体" w:hAnsi="宋体" w:cs="宋体"/>
          <w:sz w:val="24"/>
          <w:szCs w:val="24"/>
          <w:lang w:val="en-US" w:eastAsia="zh-CN"/>
        </w:rPr>
        <w:t>3</w:t>
      </w:r>
      <w:r>
        <w:rPr>
          <w:rFonts w:hint="eastAsia" w:ascii="宋体" w:hAnsi="宋体" w:cs="宋体"/>
          <w:sz w:val="24"/>
          <w:szCs w:val="24"/>
          <w:lang w:eastAsia="zh-CN"/>
        </w:rPr>
        <w:t>个月内的员工，单月个人业绩新增合同值达1</w:t>
      </w:r>
      <w:r>
        <w:rPr>
          <w:rFonts w:hint="eastAsia" w:ascii="宋体" w:hAnsi="宋体" w:cs="宋体"/>
          <w:sz w:val="24"/>
          <w:szCs w:val="24"/>
          <w:lang w:val="en-US" w:eastAsia="zh-CN"/>
        </w:rPr>
        <w:t>5</w:t>
      </w:r>
      <w:r>
        <w:rPr>
          <w:rFonts w:hint="eastAsia" w:ascii="宋体" w:hAnsi="宋体" w:cs="宋体"/>
          <w:sz w:val="24"/>
          <w:szCs w:val="24"/>
          <w:lang w:eastAsia="zh-CN"/>
        </w:rPr>
        <w:t>000元（含）以上奖励现金200元。</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textAlignment w:val="auto"/>
        <w:rPr>
          <w:rFonts w:hint="eastAsia" w:ascii="宋体" w:hAnsi="宋体" w:cs="宋体"/>
          <w:sz w:val="24"/>
          <w:szCs w:val="24"/>
        </w:rPr>
      </w:pPr>
      <w:r>
        <w:rPr>
          <w:rFonts w:hint="eastAsia" w:ascii="宋体" w:hAnsi="宋体" w:cs="宋体"/>
          <w:sz w:val="24"/>
          <w:szCs w:val="24"/>
          <w:lang w:val="en-US" w:eastAsia="zh-CN"/>
        </w:rPr>
        <w:t>4</w:t>
      </w:r>
      <w:r>
        <w:rPr>
          <w:rFonts w:hint="eastAsia" w:ascii="宋体" w:hAnsi="宋体" w:cs="宋体"/>
          <w:sz w:val="24"/>
          <w:szCs w:val="24"/>
        </w:rPr>
        <w:t>,</w:t>
      </w:r>
      <w:r>
        <w:rPr>
          <w:rFonts w:hint="eastAsia" w:ascii="宋体" w:hAnsi="宋体" w:cs="宋体"/>
          <w:b/>
          <w:bCs/>
          <w:sz w:val="24"/>
          <w:szCs w:val="24"/>
        </w:rPr>
        <w:t>硕果累累奖</w:t>
      </w:r>
      <w:r>
        <w:rPr>
          <w:rFonts w:hint="eastAsia" w:ascii="宋体" w:hAnsi="宋体" w:cs="宋体"/>
          <w:sz w:val="24"/>
          <w:szCs w:val="24"/>
        </w:rPr>
        <w:t>:</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eastAsia" w:ascii="宋体" w:hAnsi="宋体" w:cs="宋体"/>
          <w:sz w:val="24"/>
          <w:szCs w:val="24"/>
        </w:rPr>
      </w:pPr>
      <w:r>
        <w:rPr>
          <w:rFonts w:hint="eastAsia" w:ascii="宋体" w:hAnsi="宋体" w:cs="宋体"/>
          <w:sz w:val="24"/>
          <w:szCs w:val="24"/>
          <w:lang w:val="en-US" w:eastAsia="zh-CN"/>
        </w:rPr>
        <w:t xml:space="preserve">    </w:t>
      </w:r>
      <w:r>
        <w:rPr>
          <w:rFonts w:hint="eastAsia" w:ascii="宋体" w:hAnsi="宋体" w:cs="宋体"/>
          <w:sz w:val="24"/>
          <w:szCs w:val="24"/>
        </w:rPr>
        <w:t>当月个人完成居间业务三笔奖励300元.(合作单按人数算比例；独</w:t>
      </w:r>
      <w:r>
        <w:rPr>
          <w:rFonts w:hint="eastAsia" w:ascii="宋体" w:hAnsi="宋体" w:cs="宋体"/>
          <w:sz w:val="24"/>
          <w:szCs w:val="24"/>
          <w:lang w:eastAsia="zh-CN"/>
        </w:rPr>
        <w:t>家房源按调出人数算比例；合同业绩净值低于</w:t>
      </w:r>
      <w:r>
        <w:rPr>
          <w:rFonts w:hint="eastAsia" w:ascii="宋体" w:hAnsi="宋体" w:cs="宋体"/>
          <w:sz w:val="24"/>
          <w:szCs w:val="24"/>
          <w:lang w:val="en-US" w:eastAsia="zh-CN"/>
        </w:rPr>
        <w:t>3000元不算）</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00" w:lineRule="exact"/>
        <w:ind w:left="0" w:leftChars="0" w:right="0" w:rightChars="0"/>
        <w:textAlignment w:val="auto"/>
        <w:rPr>
          <w:rFonts w:hint="eastAsia"/>
          <w:sz w:val="24"/>
          <w:szCs w:val="24"/>
          <w:lang w:val="en-US" w:eastAsia="zh-CN"/>
        </w:rPr>
      </w:pPr>
      <w:r>
        <w:rPr>
          <w:rFonts w:hint="eastAsia"/>
          <w:sz w:val="24"/>
          <w:szCs w:val="24"/>
          <w:lang w:val="en-US" w:eastAsia="zh-CN"/>
        </w:rPr>
        <w:t>5，</w:t>
      </w:r>
      <w:r>
        <w:rPr>
          <w:rFonts w:hint="eastAsia"/>
          <w:b/>
          <w:bCs/>
          <w:sz w:val="24"/>
          <w:szCs w:val="24"/>
          <w:lang w:val="en-US" w:eastAsia="zh-CN"/>
        </w:rPr>
        <w:t>独家限时</w:t>
      </w:r>
      <w:r>
        <w:rPr>
          <w:rFonts w:hint="eastAsia"/>
          <w:sz w:val="24"/>
          <w:szCs w:val="24"/>
          <w:lang w:val="en-US" w:eastAsia="zh-CN"/>
        </w:rPr>
        <w:t>奖：</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00" w:lineRule="exact"/>
        <w:ind w:left="0" w:leftChars="0" w:right="0" w:rightChars="0"/>
        <w:textAlignment w:val="auto"/>
        <w:rPr>
          <w:rFonts w:hint="eastAsia" w:eastAsia="宋体"/>
          <w:sz w:val="24"/>
          <w:szCs w:val="24"/>
          <w:lang w:val="en-US" w:eastAsia="zh-CN"/>
        </w:rPr>
      </w:pPr>
      <w:r>
        <w:rPr>
          <w:rFonts w:hint="eastAsia"/>
          <w:sz w:val="24"/>
          <w:szCs w:val="24"/>
          <w:lang w:val="en-US" w:eastAsia="zh-CN"/>
        </w:rPr>
        <w:t xml:space="preserve">  员工调入“独家限时房源”，在独家房源售出后，奖励调入员工200元，调出员工300元。此奖励共计500元，从居间业绩中扣出。</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00" w:lineRule="exact"/>
        <w:ind w:left="0" w:leftChars="0" w:right="0" w:rightChars="0"/>
        <w:textAlignment w:val="auto"/>
        <w:rPr>
          <w:rFonts w:hint="eastAsia"/>
          <w:b/>
          <w:bCs/>
          <w:sz w:val="24"/>
          <w:szCs w:val="24"/>
          <w:lang w:val="en-US" w:eastAsia="zh-CN"/>
        </w:rPr>
      </w:pPr>
      <w:r>
        <w:rPr>
          <w:rFonts w:hint="eastAsia"/>
          <w:b/>
          <w:bCs/>
          <w:sz w:val="24"/>
          <w:szCs w:val="24"/>
          <w:lang w:val="en-US" w:eastAsia="zh-CN"/>
        </w:rPr>
        <w:t>6，业绩冠军奖：</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textAlignment w:val="auto"/>
        <w:rPr>
          <w:rFonts w:hint="eastAsia"/>
          <w:b w:val="0"/>
          <w:bCs w:val="0"/>
          <w:sz w:val="24"/>
          <w:szCs w:val="24"/>
          <w:lang w:val="en-US" w:eastAsia="zh-CN"/>
        </w:rPr>
      </w:pPr>
      <w:r>
        <w:rPr>
          <w:rFonts w:hint="eastAsia"/>
          <w:b/>
          <w:bCs/>
          <w:sz w:val="24"/>
          <w:szCs w:val="24"/>
          <w:lang w:val="en-US" w:eastAsia="zh-CN"/>
        </w:rPr>
        <w:t xml:space="preserve">   </w:t>
      </w:r>
      <w:r>
        <w:rPr>
          <w:rFonts w:hint="eastAsia"/>
          <w:b w:val="0"/>
          <w:bCs w:val="0"/>
          <w:sz w:val="24"/>
          <w:szCs w:val="24"/>
          <w:lang w:val="en-US" w:eastAsia="zh-CN"/>
        </w:rPr>
        <w:t>每月业绩第一名，奖励现金500元。</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textAlignment w:val="auto"/>
        <w:rPr>
          <w:rFonts w:hint="eastAsia" w:ascii="宋体" w:hAnsi="宋体" w:cs="宋体"/>
          <w:b/>
          <w:sz w:val="24"/>
          <w:szCs w:val="24"/>
        </w:rPr>
      </w:pPr>
      <w:r>
        <w:rPr>
          <w:rFonts w:hint="eastAsia" w:ascii="宋体" w:hAnsi="宋体" w:cs="宋体"/>
          <w:b/>
          <w:sz w:val="24"/>
          <w:szCs w:val="24"/>
          <w:lang w:val="en-US" w:eastAsia="zh-CN"/>
        </w:rPr>
        <w:t>7</w:t>
      </w:r>
      <w:r>
        <w:rPr>
          <w:rFonts w:hint="eastAsia" w:ascii="宋体" w:hAnsi="宋体" w:cs="宋体"/>
          <w:b/>
          <w:sz w:val="24"/>
          <w:szCs w:val="24"/>
        </w:rPr>
        <w:t>、</w:t>
      </w:r>
      <w:r>
        <w:rPr>
          <w:rFonts w:hint="eastAsia" w:ascii="宋体" w:hAnsi="宋体" w:cs="宋体"/>
          <w:b/>
          <w:sz w:val="24"/>
          <w:szCs w:val="24"/>
          <w:lang w:eastAsia="zh-CN"/>
        </w:rPr>
        <w:t>员工推荐奖</w:t>
      </w:r>
    </w:p>
    <w:p>
      <w:pPr>
        <w:keepNext w:val="0"/>
        <w:keepLines w:val="0"/>
        <w:pageBreakBefore w:val="0"/>
        <w:widowControl w:val="0"/>
        <w:numPr>
          <w:ilvl w:val="0"/>
          <w:numId w:val="6"/>
        </w:numPr>
        <w:tabs>
          <w:tab w:val="left" w:pos="375"/>
        </w:tabs>
        <w:kinsoku/>
        <w:wordWrap/>
        <w:overflowPunct/>
        <w:topLinePunct w:val="0"/>
        <w:autoSpaceDE/>
        <w:autoSpaceDN/>
        <w:bidi w:val="0"/>
        <w:adjustRightInd/>
        <w:snapToGrid/>
        <w:spacing w:beforeAutospacing="0" w:afterAutospacing="0" w:line="400" w:lineRule="exact"/>
        <w:ind w:left="0" w:leftChars="0" w:right="0" w:rightChars="0" w:firstLine="285" w:firstLineChars="119"/>
        <w:textAlignment w:val="auto"/>
        <w:rPr>
          <w:rFonts w:hint="eastAsia" w:ascii="宋体" w:hAnsi="宋体"/>
          <w:sz w:val="24"/>
          <w:szCs w:val="24"/>
          <w:lang w:val="en-US" w:eastAsia="zh-CN"/>
        </w:rPr>
      </w:pPr>
      <w:r>
        <w:rPr>
          <w:rFonts w:hint="eastAsia" w:ascii="宋体" w:hAnsi="宋体"/>
          <w:sz w:val="24"/>
          <w:szCs w:val="24"/>
          <w:lang w:val="en-US" w:eastAsia="zh-CN"/>
        </w:rPr>
        <w:t>,推荐</w:t>
      </w:r>
      <w:r>
        <w:rPr>
          <w:rFonts w:hint="eastAsia" w:ascii="宋体" w:hAnsi="宋体"/>
          <w:sz w:val="24"/>
          <w:szCs w:val="24"/>
        </w:rPr>
        <w:t>行业新员工入职满3个月200，满半年奖300,满一年奖300。行业老手入职起开第一个售单奖励</w:t>
      </w:r>
      <w:r>
        <w:rPr>
          <w:rFonts w:hint="eastAsia" w:ascii="宋体" w:hAnsi="宋体"/>
          <w:sz w:val="24"/>
          <w:szCs w:val="24"/>
          <w:lang w:val="en-US" w:eastAsia="zh-CN"/>
        </w:rPr>
        <w:t>4</w:t>
      </w:r>
      <w:r>
        <w:rPr>
          <w:rFonts w:hint="eastAsia" w:ascii="宋体" w:hAnsi="宋体"/>
          <w:sz w:val="24"/>
          <w:szCs w:val="24"/>
        </w:rPr>
        <w:t>00，第二个售单奖励600，售单中介费不低于1.5%推荐人享受此奖励</w:t>
      </w:r>
      <w:r>
        <w:rPr>
          <w:rFonts w:hint="eastAsia" w:ascii="宋体" w:hAnsi="宋体"/>
          <w:sz w:val="24"/>
          <w:szCs w:val="24"/>
          <w:lang w:eastAsia="zh-CN"/>
        </w:rPr>
        <w:t>（合作按比例发放）</w:t>
      </w:r>
      <w:r>
        <w:rPr>
          <w:rFonts w:hint="eastAsia" w:ascii="宋体" w:hAnsi="宋体"/>
          <w:sz w:val="24"/>
          <w:szCs w:val="24"/>
        </w:rPr>
        <w:t>，此奖励在售单全部结佣后发放。</w:t>
      </w:r>
    </w:p>
    <w:p>
      <w:pPr>
        <w:keepNext w:val="0"/>
        <w:keepLines w:val="0"/>
        <w:pageBreakBefore w:val="0"/>
        <w:widowControl w:val="0"/>
        <w:numPr>
          <w:ilvl w:val="0"/>
          <w:numId w:val="6"/>
        </w:numPr>
        <w:tabs>
          <w:tab w:val="left" w:pos="375"/>
        </w:tabs>
        <w:kinsoku/>
        <w:wordWrap/>
        <w:overflowPunct/>
        <w:topLinePunct w:val="0"/>
        <w:autoSpaceDE/>
        <w:autoSpaceDN/>
        <w:bidi w:val="0"/>
        <w:adjustRightInd/>
        <w:snapToGrid/>
        <w:spacing w:beforeAutospacing="0" w:afterAutospacing="0" w:line="400" w:lineRule="exact"/>
        <w:ind w:left="0" w:leftChars="0" w:right="0" w:rightChars="0" w:firstLine="285" w:firstLineChars="119"/>
        <w:textAlignment w:val="auto"/>
        <w:rPr>
          <w:rFonts w:hint="eastAsia" w:ascii="宋体" w:hAnsi="宋体"/>
          <w:sz w:val="24"/>
          <w:szCs w:val="24"/>
          <w:lang w:val="en-US" w:eastAsia="zh-CN"/>
        </w:rPr>
      </w:pPr>
      <w:r>
        <w:rPr>
          <w:rFonts w:hint="eastAsia" w:ascii="宋体" w:hAnsi="宋体"/>
          <w:sz w:val="24"/>
          <w:szCs w:val="24"/>
          <w:lang w:val="en-US" w:eastAsia="zh-CN"/>
        </w:rPr>
        <w:t>，门店主动上门求职不在此奖励之列。</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00" w:lineRule="exact"/>
        <w:ind w:left="0" w:leftChars="0" w:right="0" w:rightChars="0" w:firstLine="240" w:firstLineChars="100"/>
        <w:textAlignment w:val="auto"/>
        <w:rPr>
          <w:rFonts w:hint="eastAsia"/>
          <w:b/>
          <w:bCs/>
          <w:sz w:val="24"/>
          <w:szCs w:val="24"/>
          <w:lang w:val="en-US" w:eastAsia="zh-CN"/>
        </w:rPr>
      </w:pPr>
      <w:r>
        <w:rPr>
          <w:rFonts w:hint="eastAsia" w:ascii="宋体" w:hAnsi="宋体"/>
          <w:sz w:val="24"/>
          <w:szCs w:val="24"/>
          <w:lang w:val="en-US" w:eastAsia="zh-CN"/>
        </w:rPr>
        <w:t>（3），推荐人或被推荐人中途离职或离职后复职的，获奖资格自动失效。</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420" w:lineRule="exact"/>
        <w:ind w:right="0" w:rightChars="0"/>
        <w:textAlignment w:val="auto"/>
        <w:rPr>
          <w:rFonts w:hint="eastAsia"/>
          <w:b/>
          <w:bCs/>
          <w:sz w:val="24"/>
          <w:szCs w:val="24"/>
          <w:lang w:val="en-US" w:eastAsia="zh-CN"/>
        </w:rPr>
      </w:pP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420" w:lineRule="exact"/>
        <w:ind w:right="0" w:rightChars="0"/>
        <w:textAlignment w:val="auto"/>
        <w:rPr>
          <w:rFonts w:hint="eastAsia"/>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leftChars="0" w:right="0" w:rightChars="0"/>
        <w:jc w:val="center"/>
        <w:textAlignment w:val="auto"/>
        <w:outlineLvl w:val="9"/>
        <w:rPr>
          <w:rFonts w:hint="eastAsia" w:asciiTheme="majorEastAsia" w:hAnsiTheme="majorEastAsia" w:eastAsiaTheme="majorEastAsia" w:cstheme="majorEastAsia"/>
          <w:b/>
          <w:sz w:val="44"/>
          <w:szCs w:val="44"/>
        </w:rPr>
      </w:pPr>
      <w:r>
        <w:rPr>
          <w:rFonts w:hint="eastAsia" w:asciiTheme="majorEastAsia" w:hAnsiTheme="majorEastAsia" w:eastAsiaTheme="majorEastAsia" w:cstheme="majorEastAsia"/>
          <w:b/>
          <w:sz w:val="44"/>
          <w:szCs w:val="44"/>
          <w:lang w:eastAsia="zh-CN"/>
        </w:rPr>
        <w:t>五．</w:t>
      </w:r>
      <w:r>
        <w:rPr>
          <w:rFonts w:hint="eastAsia" w:asciiTheme="majorEastAsia" w:hAnsiTheme="majorEastAsia" w:eastAsiaTheme="majorEastAsia" w:cstheme="majorEastAsia"/>
          <w:b/>
          <w:sz w:val="44"/>
          <w:szCs w:val="44"/>
        </w:rPr>
        <w:t>独家限时业务的操作流程</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outlineLvl w:val="9"/>
        <w:rPr>
          <w:rFonts w:hint="eastAsia" w:asciiTheme="majorEastAsia" w:hAnsiTheme="majorEastAsia" w:eastAsiaTheme="majorEastAsia" w:cstheme="majorEastAsia"/>
          <w:b/>
          <w:sz w:val="44"/>
          <w:szCs w:val="44"/>
        </w:rPr>
      </w:pPr>
      <w:r>
        <w:rPr>
          <w:rFonts w:hint="eastAsia" w:asciiTheme="majorEastAsia" w:hAnsiTheme="majorEastAsia" w:eastAsiaTheme="majorEastAsia" w:cstheme="majorEastAsia"/>
          <w:b/>
          <w:sz w:val="44"/>
          <w:szCs w:val="44"/>
        </w:rPr>
        <w:t>及考核规定(限时部）</w:t>
      </w:r>
    </w:p>
    <w:p>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right="0" w:rightChars="0" w:firstLine="268" w:firstLineChars="128"/>
        <w:textAlignment w:val="auto"/>
        <w:outlineLvl w:val="9"/>
        <w:rPr>
          <w:rFonts w:hint="eastAsia"/>
          <w:sz w:val="21"/>
          <w:szCs w:val="21"/>
        </w:rPr>
      </w:pPr>
      <w:r>
        <w:rPr>
          <w:rFonts w:hint="eastAsia"/>
          <w:sz w:val="21"/>
          <w:szCs w:val="21"/>
        </w:rPr>
        <w:t>独家限时业务包括限时委托销售业务和房屋全程营销策划限时包销业务（简称“包装业务</w:t>
      </w:r>
      <w:r>
        <w:rPr>
          <w:sz w:val="21"/>
          <w:szCs w:val="21"/>
        </w:rPr>
        <w:t>”</w:t>
      </w:r>
      <w:r>
        <w:rPr>
          <w:rFonts w:hint="eastAsia"/>
          <w:sz w:val="21"/>
          <w:szCs w:val="21"/>
        </w:rPr>
        <w:t>）。卖方（业主）与本公司签订的合同为《限时委托销售合同》或《房屋全程营销策划限时包销合同》。</w:t>
      </w:r>
    </w:p>
    <w:p>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right="0" w:rightChars="0"/>
        <w:textAlignment w:val="auto"/>
        <w:outlineLvl w:val="9"/>
        <w:rPr>
          <w:rFonts w:hint="eastAsia"/>
          <w:b/>
          <w:bCs/>
          <w:sz w:val="21"/>
          <w:szCs w:val="21"/>
        </w:rPr>
      </w:pPr>
      <w:r>
        <w:rPr>
          <w:rFonts w:hint="eastAsia"/>
          <w:b/>
          <w:bCs/>
          <w:sz w:val="21"/>
          <w:szCs w:val="21"/>
          <w:lang w:val="en-US" w:eastAsia="zh-CN"/>
        </w:rPr>
        <w:t>（</w:t>
      </w:r>
      <w:r>
        <w:rPr>
          <w:rFonts w:hint="eastAsia"/>
          <w:b/>
          <w:bCs/>
          <w:sz w:val="21"/>
          <w:szCs w:val="21"/>
        </w:rPr>
        <w:t>一</w:t>
      </w:r>
      <w:r>
        <w:rPr>
          <w:rFonts w:hint="eastAsia"/>
          <w:b/>
          <w:bCs/>
          <w:sz w:val="21"/>
          <w:szCs w:val="21"/>
          <w:lang w:eastAsia="zh-CN"/>
        </w:rPr>
        <w:t>）</w:t>
      </w:r>
      <w:r>
        <w:rPr>
          <w:rFonts w:hint="eastAsia"/>
          <w:b/>
          <w:bCs/>
          <w:sz w:val="21"/>
          <w:szCs w:val="21"/>
        </w:rPr>
        <w:t>.操作流程</w:t>
      </w:r>
    </w:p>
    <w:p>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left="420" w:right="0" w:rightChars="0"/>
        <w:textAlignment w:val="auto"/>
        <w:outlineLvl w:val="9"/>
        <w:rPr>
          <w:rFonts w:hint="eastAsia"/>
          <w:sz w:val="21"/>
          <w:szCs w:val="21"/>
        </w:rPr>
      </w:pPr>
      <w:r>
        <w:rPr>
          <w:rFonts w:hint="eastAsia"/>
          <w:sz w:val="21"/>
          <w:szCs w:val="21"/>
        </w:rPr>
        <w:t>1．勘房与谈判</w:t>
      </w:r>
    </w:p>
    <w:p>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left="420" w:right="0" w:rightChars="0"/>
        <w:textAlignment w:val="auto"/>
        <w:outlineLvl w:val="9"/>
        <w:rPr>
          <w:rFonts w:hint="eastAsia"/>
          <w:sz w:val="21"/>
          <w:szCs w:val="21"/>
        </w:rPr>
      </w:pPr>
      <w:r>
        <w:rPr>
          <w:rFonts w:hint="eastAsia"/>
          <w:sz w:val="21"/>
          <w:szCs w:val="21"/>
        </w:rPr>
        <w:t>（1）各分店员工先对房屋进行实地勘房，并与业主进行独家限时业务的初步沟通，了解房东是否有此意愿。</w:t>
      </w:r>
    </w:p>
    <w:p>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left="420" w:right="0" w:rightChars="0"/>
        <w:textAlignment w:val="auto"/>
        <w:outlineLvl w:val="9"/>
        <w:rPr>
          <w:rFonts w:hint="eastAsia"/>
          <w:sz w:val="21"/>
          <w:szCs w:val="21"/>
        </w:rPr>
      </w:pPr>
      <w:r>
        <w:rPr>
          <w:rFonts w:hint="eastAsia"/>
          <w:sz w:val="21"/>
          <w:szCs w:val="21"/>
        </w:rPr>
        <w:t>（2）在获悉房东有独家限时的意愿后，通知</w:t>
      </w:r>
      <w:r>
        <w:rPr>
          <w:rFonts w:hint="eastAsia"/>
          <w:sz w:val="21"/>
          <w:szCs w:val="21"/>
          <w:lang w:eastAsia="zh-CN"/>
        </w:rPr>
        <w:t>店长</w:t>
      </w:r>
      <w:r>
        <w:rPr>
          <w:rFonts w:hint="eastAsia"/>
          <w:sz w:val="21"/>
          <w:szCs w:val="21"/>
        </w:rPr>
        <w:t>实地勘房</w:t>
      </w:r>
      <w:r>
        <w:rPr>
          <w:rFonts w:hint="eastAsia"/>
          <w:sz w:val="21"/>
          <w:szCs w:val="21"/>
          <w:lang w:eastAsia="zh-CN"/>
        </w:rPr>
        <w:t>并进行</w:t>
      </w:r>
      <w:r>
        <w:rPr>
          <w:rFonts w:hint="eastAsia"/>
          <w:sz w:val="21"/>
          <w:szCs w:val="21"/>
        </w:rPr>
        <w:t>风险评估，与业主进入深层次沟通。</w:t>
      </w:r>
    </w:p>
    <w:p>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left="420" w:right="0" w:rightChars="0"/>
        <w:textAlignment w:val="auto"/>
        <w:outlineLvl w:val="9"/>
        <w:rPr>
          <w:rFonts w:hint="eastAsia"/>
          <w:sz w:val="21"/>
          <w:szCs w:val="21"/>
        </w:rPr>
      </w:pPr>
      <w:r>
        <w:rPr>
          <w:rFonts w:hint="eastAsia"/>
          <w:sz w:val="21"/>
          <w:szCs w:val="21"/>
        </w:rPr>
        <w:t>2．独家房源调入与合同签定</w:t>
      </w:r>
    </w:p>
    <w:p>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left="420" w:right="0" w:rightChars="0"/>
        <w:textAlignment w:val="auto"/>
        <w:outlineLvl w:val="9"/>
        <w:rPr>
          <w:rFonts w:hint="eastAsia" w:eastAsia="宋体"/>
          <w:sz w:val="21"/>
          <w:szCs w:val="21"/>
          <w:lang w:val="en-US" w:eastAsia="zh-CN"/>
        </w:rPr>
      </w:pPr>
      <w:r>
        <w:rPr>
          <w:rFonts w:hint="eastAsia"/>
          <w:sz w:val="21"/>
          <w:szCs w:val="21"/>
          <w:lang w:val="en-US" w:eastAsia="zh-CN"/>
        </w:rPr>
        <w:t>（1）</w:t>
      </w:r>
      <w:r>
        <w:rPr>
          <w:rFonts w:hint="eastAsia"/>
          <w:sz w:val="21"/>
          <w:szCs w:val="21"/>
        </w:rPr>
        <w:t>与业主沟通达成一致意向，向业主发出邀约并签定独家限时合同。合同签定后收取业主及房屋的基本资料后视为独家调入成功。</w:t>
      </w:r>
      <w:r>
        <w:rPr>
          <w:rFonts w:hint="eastAsia"/>
          <w:sz w:val="21"/>
          <w:szCs w:val="21"/>
          <w:lang w:eastAsia="zh-CN"/>
        </w:rPr>
        <w:t>收取房产资料原件视为“</w:t>
      </w:r>
      <w:r>
        <w:rPr>
          <w:rFonts w:hint="eastAsia"/>
          <w:sz w:val="21"/>
          <w:szCs w:val="21"/>
          <w:lang w:val="en-US" w:eastAsia="zh-CN"/>
        </w:rPr>
        <w:t>A类”独家，收取房产资料原件视为“B类”独家。（A类独家可以支付保证金）</w:t>
      </w:r>
    </w:p>
    <w:p>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left="420" w:right="0" w:rightChars="0"/>
        <w:textAlignment w:val="auto"/>
        <w:outlineLvl w:val="9"/>
        <w:rPr>
          <w:rFonts w:hint="eastAsia"/>
          <w:sz w:val="21"/>
          <w:szCs w:val="21"/>
        </w:rPr>
      </w:pPr>
      <w:r>
        <w:rPr>
          <w:rFonts w:hint="eastAsia"/>
          <w:sz w:val="21"/>
          <w:szCs w:val="21"/>
          <w:lang w:eastAsia="zh-CN"/>
        </w:rPr>
        <w:t>（</w:t>
      </w:r>
      <w:r>
        <w:rPr>
          <w:rFonts w:hint="eastAsia"/>
          <w:sz w:val="21"/>
          <w:szCs w:val="21"/>
          <w:lang w:val="en-US" w:eastAsia="zh-CN"/>
        </w:rPr>
        <w:t>2）</w:t>
      </w:r>
      <w:r>
        <w:rPr>
          <w:rFonts w:hint="eastAsia"/>
          <w:sz w:val="21"/>
          <w:szCs w:val="21"/>
        </w:rPr>
        <w:t>独家房源调入后，</w:t>
      </w:r>
      <w:r>
        <w:rPr>
          <w:rFonts w:hint="eastAsia"/>
          <w:sz w:val="21"/>
          <w:szCs w:val="21"/>
          <w:lang w:eastAsia="zh-CN"/>
        </w:rPr>
        <w:t>统一封盘，调入人或直属上级主管进行维护</w:t>
      </w:r>
      <w:r>
        <w:rPr>
          <w:rFonts w:hint="eastAsia"/>
          <w:sz w:val="21"/>
          <w:szCs w:val="21"/>
        </w:rPr>
        <w:t>。</w:t>
      </w:r>
    </w:p>
    <w:p>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left="420" w:right="0" w:rightChars="0"/>
        <w:textAlignment w:val="auto"/>
        <w:outlineLvl w:val="9"/>
        <w:rPr>
          <w:rFonts w:hint="eastAsia"/>
          <w:sz w:val="21"/>
          <w:szCs w:val="21"/>
          <w:lang w:val="en-US" w:eastAsia="zh-CN"/>
        </w:rPr>
      </w:pPr>
      <w:r>
        <w:rPr>
          <w:rFonts w:hint="eastAsia"/>
          <w:sz w:val="21"/>
          <w:szCs w:val="21"/>
          <w:lang w:eastAsia="zh-CN"/>
        </w:rPr>
        <w:t>（</w:t>
      </w:r>
      <w:r>
        <w:rPr>
          <w:rFonts w:hint="eastAsia"/>
          <w:sz w:val="21"/>
          <w:szCs w:val="21"/>
          <w:lang w:val="en-US" w:eastAsia="zh-CN"/>
        </w:rPr>
        <w:t>3）独家房源必须在调入后第一时间发布68系统，发布要求：</w:t>
      </w:r>
    </w:p>
    <w:p>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left="420" w:right="0" w:rightChars="0"/>
        <w:textAlignment w:val="auto"/>
        <w:outlineLvl w:val="9"/>
        <w:rPr>
          <w:rFonts w:hint="eastAsia"/>
          <w:sz w:val="21"/>
          <w:szCs w:val="21"/>
          <w:lang w:val="en-US" w:eastAsia="zh-CN"/>
        </w:rPr>
      </w:pPr>
      <w:r>
        <w:rPr>
          <w:rFonts w:hint="eastAsia"/>
          <w:sz w:val="21"/>
          <w:szCs w:val="21"/>
          <w:lang w:val="en-US" w:eastAsia="zh-CN"/>
        </w:rPr>
        <w:t xml:space="preserve">      A，房源地址，如何看房。              B，统一报价，限时期限。</w:t>
      </w:r>
    </w:p>
    <w:p>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right="0" w:rightChars="0" w:firstLine="840" w:firstLineChars="400"/>
        <w:textAlignment w:val="auto"/>
        <w:outlineLvl w:val="9"/>
        <w:rPr>
          <w:rFonts w:hint="eastAsia" w:eastAsia="宋体"/>
          <w:sz w:val="21"/>
          <w:szCs w:val="21"/>
          <w:lang w:val="en-US" w:eastAsia="zh-CN"/>
        </w:rPr>
      </w:pPr>
      <w:r>
        <w:rPr>
          <w:rFonts w:hint="eastAsia"/>
          <w:sz w:val="21"/>
          <w:szCs w:val="21"/>
          <w:lang w:val="en-US" w:eastAsia="zh-CN"/>
        </w:rPr>
        <w:t xml:space="preserve">  C，房屋产权情况和有无特殊要求。      D，调入人员和商圈经理。</w:t>
      </w:r>
    </w:p>
    <w:p>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left="420" w:right="0" w:rightChars="0"/>
        <w:textAlignment w:val="auto"/>
        <w:outlineLvl w:val="9"/>
        <w:rPr>
          <w:rFonts w:hint="eastAsia"/>
          <w:sz w:val="21"/>
          <w:szCs w:val="21"/>
        </w:rPr>
      </w:pPr>
      <w:r>
        <w:rPr>
          <w:rFonts w:hint="eastAsia"/>
          <w:sz w:val="21"/>
          <w:szCs w:val="21"/>
        </w:rPr>
        <w:t>3．独家房源调出的业绩分配</w:t>
      </w:r>
    </w:p>
    <w:p>
      <w:pPr>
        <w:keepNext w:val="0"/>
        <w:keepLines w:val="0"/>
        <w:pageBreakBefore w:val="0"/>
        <w:kinsoku/>
        <w:wordWrap/>
        <w:overflowPunct/>
        <w:topLinePunct w:val="0"/>
        <w:autoSpaceDE/>
        <w:autoSpaceDN/>
        <w:bidi w:val="0"/>
        <w:adjustRightInd/>
        <w:snapToGrid/>
        <w:spacing w:beforeAutospacing="0" w:afterAutospacing="0" w:line="440" w:lineRule="exact"/>
        <w:ind w:left="420" w:right="0" w:rightChars="0"/>
        <w:textAlignment w:val="auto"/>
        <w:rPr>
          <w:rFonts w:hint="eastAsia"/>
          <w:sz w:val="21"/>
          <w:szCs w:val="21"/>
        </w:rPr>
      </w:pPr>
      <w:r>
        <w:rPr>
          <w:rFonts w:hint="eastAsia"/>
          <w:sz w:val="21"/>
          <w:szCs w:val="21"/>
        </w:rPr>
        <w:t>（</w:t>
      </w:r>
      <w:r>
        <w:rPr>
          <w:rFonts w:hint="eastAsia"/>
          <w:sz w:val="21"/>
          <w:szCs w:val="21"/>
          <w:lang w:val="en-US" w:eastAsia="zh-CN"/>
        </w:rPr>
        <w:t>1</w:t>
      </w:r>
      <w:r>
        <w:rPr>
          <w:rFonts w:hint="eastAsia"/>
          <w:sz w:val="21"/>
          <w:szCs w:val="21"/>
        </w:rPr>
        <w:t>）独家房源调出将按调入后的</w:t>
      </w:r>
      <w:r>
        <w:rPr>
          <w:rFonts w:hint="eastAsia"/>
          <w:sz w:val="21"/>
          <w:szCs w:val="21"/>
          <w:lang w:eastAsia="zh-CN"/>
        </w:rPr>
        <w:t>两个</w:t>
      </w:r>
      <w:r>
        <w:rPr>
          <w:rFonts w:hint="eastAsia"/>
          <w:sz w:val="21"/>
          <w:szCs w:val="21"/>
        </w:rPr>
        <w:t>时段进行比例分配</w:t>
      </w:r>
    </w:p>
    <w:p>
      <w:pPr>
        <w:keepNext w:val="0"/>
        <w:keepLines w:val="0"/>
        <w:pageBreakBefore w:val="0"/>
        <w:kinsoku/>
        <w:wordWrap/>
        <w:overflowPunct/>
        <w:topLinePunct w:val="0"/>
        <w:autoSpaceDE/>
        <w:autoSpaceDN/>
        <w:bidi w:val="0"/>
        <w:adjustRightInd/>
        <w:snapToGrid/>
        <w:spacing w:beforeAutospacing="0" w:afterAutospacing="0" w:line="440" w:lineRule="exact"/>
        <w:ind w:left="420" w:right="0" w:rightChars="0"/>
        <w:jc w:val="center"/>
        <w:textAlignment w:val="auto"/>
        <w:rPr>
          <w:rFonts w:hint="eastAsia"/>
          <w:b/>
          <w:bCs/>
          <w:sz w:val="21"/>
          <w:szCs w:val="21"/>
        </w:rPr>
      </w:pPr>
      <w:r>
        <w:rPr>
          <w:rFonts w:hint="eastAsia"/>
          <w:b/>
          <w:bCs/>
          <w:sz w:val="21"/>
          <w:szCs w:val="21"/>
          <w:lang w:eastAsia="zh-CN"/>
        </w:rPr>
        <w:t>前</w:t>
      </w:r>
      <w:r>
        <w:rPr>
          <w:rFonts w:hint="eastAsia"/>
          <w:b/>
          <w:bCs/>
          <w:sz w:val="21"/>
          <w:szCs w:val="21"/>
        </w:rPr>
        <w:t>期3：7，后期2：8</w:t>
      </w:r>
    </w:p>
    <w:p>
      <w:pPr>
        <w:keepNext w:val="0"/>
        <w:keepLines w:val="0"/>
        <w:pageBreakBefore w:val="0"/>
        <w:kinsoku/>
        <w:wordWrap/>
        <w:overflowPunct/>
        <w:topLinePunct w:val="0"/>
        <w:autoSpaceDE/>
        <w:autoSpaceDN/>
        <w:bidi w:val="0"/>
        <w:adjustRightInd/>
        <w:snapToGrid/>
        <w:spacing w:beforeAutospacing="0" w:afterAutospacing="0" w:line="440" w:lineRule="exact"/>
        <w:ind w:left="420" w:right="0" w:rightChars="0"/>
        <w:textAlignment w:val="auto"/>
        <w:rPr>
          <w:rFonts w:hint="eastAsia"/>
          <w:b/>
          <w:bCs/>
          <w:sz w:val="21"/>
          <w:szCs w:val="21"/>
          <w:lang w:eastAsia="zh-CN"/>
        </w:rPr>
      </w:pPr>
      <w:r>
        <w:rPr>
          <w:rFonts w:hint="eastAsia"/>
          <w:b/>
          <w:bCs/>
          <w:sz w:val="21"/>
          <w:szCs w:val="21"/>
          <w:lang w:eastAsia="zh-CN"/>
        </w:rPr>
        <w:t>备注：</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440" w:lineRule="exact"/>
        <w:ind w:right="0" w:rightChars="0"/>
        <w:textAlignment w:val="auto"/>
        <w:rPr>
          <w:rFonts w:hint="eastAsia"/>
          <w:b/>
          <w:bCs/>
          <w:sz w:val="21"/>
          <w:szCs w:val="21"/>
          <w:lang w:val="en-US" w:eastAsia="zh-CN"/>
        </w:rPr>
      </w:pPr>
      <w:r>
        <w:rPr>
          <w:rFonts w:hint="eastAsia"/>
          <w:b/>
          <w:bCs/>
          <w:sz w:val="21"/>
          <w:szCs w:val="21"/>
          <w:lang w:val="en-US" w:eastAsia="zh-CN"/>
        </w:rPr>
        <w:t xml:space="preserve">          A，分配比例</w:t>
      </w:r>
      <w:r>
        <w:rPr>
          <w:rFonts w:hint="eastAsia"/>
          <w:b/>
          <w:bCs/>
          <w:sz w:val="21"/>
          <w:szCs w:val="21"/>
        </w:rPr>
        <w:t>调入者前调出者后</w:t>
      </w:r>
      <w:r>
        <w:rPr>
          <w:rFonts w:hint="eastAsia"/>
          <w:b/>
          <w:bCs/>
          <w:sz w:val="21"/>
          <w:szCs w:val="21"/>
          <w:lang w:val="en-US" w:eastAsia="zh-CN"/>
        </w:rPr>
        <w:t>。</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440" w:lineRule="exact"/>
        <w:ind w:right="0" w:rightChars="0"/>
        <w:textAlignment w:val="auto"/>
        <w:rPr>
          <w:rFonts w:hint="eastAsia"/>
          <w:sz w:val="21"/>
          <w:szCs w:val="21"/>
        </w:rPr>
      </w:pPr>
      <w:r>
        <w:rPr>
          <w:rFonts w:hint="eastAsia"/>
          <w:b/>
          <w:bCs/>
          <w:sz w:val="21"/>
          <w:szCs w:val="21"/>
          <w:lang w:val="en-US" w:eastAsia="zh-CN"/>
        </w:rPr>
        <w:t xml:space="preserve">          B，</w:t>
      </w:r>
      <w:r>
        <w:rPr>
          <w:rFonts w:hint="eastAsia"/>
          <w:b/>
          <w:bCs/>
          <w:sz w:val="21"/>
          <w:szCs w:val="21"/>
        </w:rPr>
        <w:t>佣金加溢价部分</w:t>
      </w:r>
      <w:r>
        <w:rPr>
          <w:rFonts w:hint="eastAsia"/>
          <w:b/>
          <w:bCs/>
          <w:sz w:val="21"/>
          <w:szCs w:val="21"/>
          <w:lang w:eastAsia="zh-CN"/>
        </w:rPr>
        <w:t>参与分配</w:t>
      </w:r>
      <w:r>
        <w:rPr>
          <w:rFonts w:hint="eastAsia"/>
          <w:b/>
          <w:bCs/>
          <w:sz w:val="21"/>
          <w:szCs w:val="21"/>
        </w:rPr>
        <w:t>，</w:t>
      </w:r>
      <w:r>
        <w:rPr>
          <w:rFonts w:hint="eastAsia"/>
          <w:b/>
          <w:bCs/>
          <w:sz w:val="21"/>
          <w:szCs w:val="21"/>
          <w:lang w:eastAsia="zh-CN"/>
        </w:rPr>
        <w:t>按揭费不参与分配。</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440" w:lineRule="exact"/>
        <w:ind w:right="0" w:rightChars="0"/>
        <w:textAlignment w:val="auto"/>
        <w:rPr>
          <w:rFonts w:hint="eastAsia"/>
          <w:sz w:val="21"/>
          <w:szCs w:val="21"/>
        </w:rPr>
      </w:pPr>
      <w:r>
        <w:rPr>
          <w:rFonts w:hint="eastAsia"/>
          <w:b/>
          <w:bCs/>
          <w:sz w:val="21"/>
          <w:szCs w:val="21"/>
          <w:lang w:val="en-US" w:eastAsia="zh-CN"/>
        </w:rPr>
        <w:t xml:space="preserve">          C，</w:t>
      </w:r>
      <w:r>
        <w:rPr>
          <w:rFonts w:hint="eastAsia"/>
          <w:b/>
          <w:bCs/>
          <w:sz w:val="21"/>
          <w:szCs w:val="21"/>
          <w:lang w:eastAsia="zh-CN"/>
        </w:rPr>
        <w:t>包干件所有业绩除按揭成本、独家限时奖励后净利润进行分配。</w:t>
      </w:r>
    </w:p>
    <w:p>
      <w:pPr>
        <w:keepNext w:val="0"/>
        <w:keepLines w:val="0"/>
        <w:pageBreakBefore w:val="0"/>
        <w:kinsoku/>
        <w:wordWrap/>
        <w:overflowPunct/>
        <w:topLinePunct w:val="0"/>
        <w:autoSpaceDE/>
        <w:autoSpaceDN/>
        <w:bidi w:val="0"/>
        <w:adjustRightInd/>
        <w:snapToGrid/>
        <w:spacing w:beforeAutospacing="0" w:afterAutospacing="0" w:line="440" w:lineRule="exact"/>
        <w:ind w:left="420" w:right="0" w:rightChars="0" w:firstLine="1409" w:firstLineChars="671"/>
        <w:textAlignment w:val="auto"/>
        <w:rPr>
          <w:rFonts w:hint="eastAsia"/>
          <w:sz w:val="21"/>
          <w:szCs w:val="21"/>
        </w:rPr>
      </w:pPr>
      <w:r>
        <w:rPr>
          <w:rFonts w:hint="eastAsia"/>
          <w:sz w:val="21"/>
          <w:szCs w:val="21"/>
        </w:rPr>
        <w:t>单月：前期1</w:t>
      </w:r>
      <w:r>
        <w:rPr>
          <w:rFonts w:hint="eastAsia"/>
          <w:sz w:val="21"/>
          <w:szCs w:val="21"/>
          <w:lang w:val="en-US" w:eastAsia="zh-CN"/>
        </w:rPr>
        <w:t>5</w:t>
      </w:r>
      <w:r>
        <w:rPr>
          <w:rFonts w:hint="eastAsia"/>
          <w:sz w:val="21"/>
          <w:szCs w:val="21"/>
        </w:rPr>
        <w:t>天</w:t>
      </w:r>
      <w:r>
        <w:rPr>
          <w:rFonts w:hint="eastAsia"/>
          <w:sz w:val="21"/>
          <w:szCs w:val="21"/>
          <w:lang w:val="en-US" w:eastAsia="zh-CN"/>
        </w:rPr>
        <w:t>3</w:t>
      </w:r>
      <w:r>
        <w:rPr>
          <w:rFonts w:hint="eastAsia"/>
          <w:sz w:val="21"/>
          <w:szCs w:val="21"/>
        </w:rPr>
        <w:t>：</w:t>
      </w:r>
      <w:r>
        <w:rPr>
          <w:rFonts w:hint="eastAsia"/>
          <w:sz w:val="21"/>
          <w:szCs w:val="21"/>
          <w:lang w:val="en-US" w:eastAsia="zh-CN"/>
        </w:rPr>
        <w:t>7</w:t>
      </w:r>
      <w:r>
        <w:rPr>
          <w:rFonts w:hint="eastAsia"/>
          <w:sz w:val="21"/>
          <w:szCs w:val="21"/>
        </w:rPr>
        <w:t>；后期1</w:t>
      </w:r>
      <w:r>
        <w:rPr>
          <w:rFonts w:hint="eastAsia"/>
          <w:sz w:val="21"/>
          <w:szCs w:val="21"/>
          <w:lang w:val="en-US" w:eastAsia="zh-CN"/>
        </w:rPr>
        <w:t>5</w:t>
      </w:r>
      <w:r>
        <w:rPr>
          <w:rFonts w:hint="eastAsia"/>
          <w:sz w:val="21"/>
          <w:szCs w:val="21"/>
        </w:rPr>
        <w:t>天</w:t>
      </w:r>
      <w:r>
        <w:rPr>
          <w:rFonts w:hint="eastAsia"/>
          <w:sz w:val="21"/>
          <w:szCs w:val="21"/>
          <w:lang w:val="en-US" w:eastAsia="zh-CN"/>
        </w:rPr>
        <w:t>2</w:t>
      </w:r>
      <w:r>
        <w:rPr>
          <w:rFonts w:hint="eastAsia"/>
          <w:sz w:val="21"/>
          <w:szCs w:val="21"/>
        </w:rPr>
        <w:t>：8</w:t>
      </w:r>
      <w:r>
        <w:rPr>
          <w:rFonts w:hint="eastAsia"/>
          <w:sz w:val="21"/>
          <w:szCs w:val="21"/>
          <w:lang w:eastAsia="zh-CN"/>
        </w:rPr>
        <w:t>。</w:t>
      </w:r>
    </w:p>
    <w:p>
      <w:pPr>
        <w:keepNext w:val="0"/>
        <w:keepLines w:val="0"/>
        <w:pageBreakBefore w:val="0"/>
        <w:kinsoku/>
        <w:wordWrap/>
        <w:overflowPunct/>
        <w:topLinePunct w:val="0"/>
        <w:autoSpaceDE/>
        <w:autoSpaceDN/>
        <w:bidi w:val="0"/>
        <w:adjustRightInd/>
        <w:snapToGrid/>
        <w:spacing w:beforeAutospacing="0" w:afterAutospacing="0" w:line="440" w:lineRule="exact"/>
        <w:ind w:left="420" w:right="0" w:rightChars="0" w:firstLine="1409" w:firstLineChars="671"/>
        <w:textAlignment w:val="auto"/>
        <w:rPr>
          <w:rFonts w:hint="eastAsia"/>
          <w:sz w:val="21"/>
          <w:szCs w:val="21"/>
        </w:rPr>
      </w:pPr>
      <w:r>
        <w:rPr>
          <w:rFonts w:hint="eastAsia"/>
          <w:sz w:val="21"/>
          <w:szCs w:val="21"/>
        </w:rPr>
        <w:t>双月：第一月3：7，第二月2：8。</w:t>
      </w:r>
      <w:r>
        <w:rPr>
          <w:rFonts w:hint="eastAsia"/>
          <w:sz w:val="21"/>
          <w:szCs w:val="21"/>
          <w:lang w:eastAsia="zh-CN"/>
        </w:rPr>
        <w:t>以此类推。</w:t>
      </w:r>
    </w:p>
    <w:p>
      <w:pPr>
        <w:keepNext w:val="0"/>
        <w:keepLines w:val="0"/>
        <w:pageBreakBefore w:val="0"/>
        <w:kinsoku/>
        <w:wordWrap/>
        <w:overflowPunct/>
        <w:topLinePunct w:val="0"/>
        <w:autoSpaceDE/>
        <w:autoSpaceDN/>
        <w:bidi w:val="0"/>
        <w:adjustRightInd/>
        <w:snapToGrid/>
        <w:spacing w:beforeAutospacing="0" w:afterAutospacing="0" w:line="440" w:lineRule="exact"/>
        <w:ind w:right="0" w:rightChars="0"/>
        <w:textAlignment w:val="auto"/>
        <w:rPr>
          <w:rFonts w:hint="eastAsia" w:ascii="宋体" w:hAnsi="宋体" w:cs="宋体"/>
          <w:b/>
          <w:sz w:val="44"/>
          <w:szCs w:val="44"/>
          <w:lang w:eastAsia="zh-CN"/>
        </w:rPr>
      </w:pPr>
      <w:r>
        <w:rPr>
          <w:rFonts w:hint="eastAsia"/>
          <w:sz w:val="24"/>
          <w:szCs w:val="24"/>
        </w:rPr>
        <w:t xml:space="preserve">  </w:t>
      </w:r>
      <w:r>
        <w:rPr>
          <w:rFonts w:hint="eastAsia"/>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outlineLvl w:val="9"/>
        <w:rPr>
          <w:rFonts w:hint="eastAsia" w:ascii="黑体" w:eastAsia="黑体"/>
          <w:b/>
          <w:sz w:val="44"/>
          <w:szCs w:val="44"/>
        </w:rPr>
      </w:pPr>
      <w:r>
        <w:rPr>
          <w:rFonts w:hint="eastAsia" w:ascii="宋体" w:hAnsi="宋体" w:cs="宋体"/>
          <w:b/>
          <w:sz w:val="44"/>
          <w:szCs w:val="44"/>
          <w:lang w:eastAsia="zh-CN"/>
        </w:rPr>
        <w:t>六．</w:t>
      </w:r>
      <w:r>
        <w:rPr>
          <w:rFonts w:hint="eastAsia" w:ascii="宋体" w:hAnsi="宋体" w:cs="宋体"/>
          <w:b/>
          <w:sz w:val="44"/>
          <w:szCs w:val="44"/>
        </w:rPr>
        <w:t>售后服务流程及处罚规定（业务部）</w:t>
      </w:r>
    </w:p>
    <w:p>
      <w:pPr>
        <w:keepNext w:val="0"/>
        <w:keepLines w:val="0"/>
        <w:pageBreakBefore w:val="0"/>
        <w:kinsoku/>
        <w:wordWrap/>
        <w:overflowPunct/>
        <w:topLinePunct w:val="0"/>
        <w:autoSpaceDE/>
        <w:autoSpaceDN/>
        <w:bidi w:val="0"/>
        <w:adjustRightInd/>
        <w:snapToGrid/>
        <w:spacing w:beforeAutospacing="0" w:afterAutospacing="0" w:line="420" w:lineRule="exact"/>
        <w:ind w:right="0" w:rightChars="0"/>
        <w:textAlignment w:val="auto"/>
        <w:outlineLvl w:val="9"/>
        <w:rPr>
          <w:rFonts w:hint="eastAsia" w:ascii="宋体" w:hAnsi="宋体"/>
          <w:bCs/>
          <w:sz w:val="21"/>
          <w:szCs w:val="21"/>
        </w:rPr>
      </w:pPr>
      <w:r>
        <w:rPr>
          <w:rFonts w:hint="eastAsia" w:ascii="宋体" w:hAnsi="宋体"/>
          <w:b/>
          <w:sz w:val="21"/>
          <w:szCs w:val="21"/>
        </w:rPr>
        <w:t>1.按揭流程：</w:t>
      </w:r>
      <w:r>
        <w:rPr>
          <w:rFonts w:hint="eastAsia" w:ascii="宋体" w:hAnsi="宋体"/>
          <w:bCs/>
          <w:sz w:val="21"/>
          <w:szCs w:val="21"/>
        </w:rPr>
        <w:t>签约三日内必须约定面签时间</w:t>
      </w:r>
      <w:r>
        <w:rPr>
          <w:rFonts w:hint="eastAsia" w:ascii="宋体" w:hAnsi="宋体"/>
          <w:bCs/>
          <w:sz w:val="21"/>
          <w:szCs w:val="21"/>
          <w:lang w:eastAsia="zh-CN"/>
        </w:rPr>
        <w:t>到</w:t>
      </w:r>
      <w:r>
        <w:rPr>
          <w:rFonts w:hint="eastAsia" w:ascii="宋体" w:hAnsi="宋体"/>
          <w:bCs/>
          <w:sz w:val="21"/>
          <w:szCs w:val="21"/>
        </w:rPr>
        <w:t>银行面签（至少单方签约），买方面签当天必须收齐按揭费用,否则不予进件审批流程（如未按公司流程操作导致按揭费用至该件审批通过都无法收齐者。</w:t>
      </w:r>
    </w:p>
    <w:p>
      <w:pPr>
        <w:keepNext w:val="0"/>
        <w:keepLines w:val="0"/>
        <w:pageBreakBefore w:val="0"/>
        <w:kinsoku/>
        <w:wordWrap/>
        <w:overflowPunct/>
        <w:topLinePunct w:val="0"/>
        <w:autoSpaceDE/>
        <w:autoSpaceDN/>
        <w:bidi w:val="0"/>
        <w:adjustRightInd/>
        <w:snapToGrid/>
        <w:spacing w:beforeAutospacing="0" w:afterAutospacing="0" w:line="420" w:lineRule="exact"/>
        <w:ind w:right="0" w:rightChars="0"/>
        <w:textAlignment w:val="auto"/>
        <w:outlineLvl w:val="9"/>
        <w:rPr>
          <w:rFonts w:hint="eastAsia" w:ascii="宋体" w:hAnsi="宋体"/>
          <w:bCs/>
          <w:sz w:val="21"/>
          <w:szCs w:val="21"/>
        </w:rPr>
      </w:pPr>
      <w:r>
        <w:rPr>
          <w:rFonts w:hint="eastAsia" w:ascii="宋体" w:hAnsi="宋体"/>
          <w:b/>
          <w:sz w:val="21"/>
          <w:szCs w:val="21"/>
        </w:rPr>
        <w:t xml:space="preserve">2 </w:t>
      </w:r>
      <w:r>
        <w:rPr>
          <w:rFonts w:hint="eastAsia" w:ascii="宋体" w:hAnsi="宋体"/>
          <w:b/>
          <w:sz w:val="21"/>
          <w:szCs w:val="21"/>
          <w:lang w:val="en-US" w:eastAsia="zh-CN"/>
        </w:rPr>
        <w:t>.</w:t>
      </w:r>
      <w:r>
        <w:rPr>
          <w:rFonts w:hint="eastAsia" w:ascii="宋体" w:hAnsi="宋体"/>
          <w:b/>
          <w:sz w:val="21"/>
          <w:szCs w:val="21"/>
        </w:rPr>
        <w:t>过户流程：</w:t>
      </w:r>
      <w:r>
        <w:rPr>
          <w:rFonts w:hint="eastAsia" w:ascii="宋体" w:hAnsi="宋体"/>
          <w:bCs/>
          <w:sz w:val="21"/>
          <w:szCs w:val="21"/>
        </w:rPr>
        <w:t>过户前必须收齐中介费及包干费用，否则不予过户！</w:t>
      </w:r>
    </w:p>
    <w:p>
      <w:pPr>
        <w:keepNext w:val="0"/>
        <w:keepLines w:val="0"/>
        <w:pageBreakBefore w:val="0"/>
        <w:kinsoku/>
        <w:wordWrap/>
        <w:overflowPunct/>
        <w:topLinePunct w:val="0"/>
        <w:autoSpaceDE/>
        <w:autoSpaceDN/>
        <w:bidi w:val="0"/>
        <w:adjustRightInd/>
        <w:snapToGrid/>
        <w:spacing w:beforeAutospacing="0" w:afterAutospacing="0" w:line="420" w:lineRule="exact"/>
        <w:ind w:right="0" w:rightChars="0"/>
        <w:textAlignment w:val="auto"/>
        <w:outlineLvl w:val="9"/>
        <w:rPr>
          <w:rFonts w:hint="eastAsia" w:ascii="宋体" w:hAnsi="宋体" w:eastAsia="宋体"/>
          <w:bCs/>
          <w:sz w:val="21"/>
          <w:szCs w:val="21"/>
          <w:lang w:val="en-US" w:eastAsia="zh-CN"/>
        </w:rPr>
      </w:pPr>
      <w:r>
        <w:rPr>
          <w:rFonts w:hint="eastAsia" w:ascii="宋体" w:hAnsi="宋体"/>
          <w:b/>
          <w:bCs w:val="0"/>
          <w:sz w:val="21"/>
          <w:szCs w:val="21"/>
        </w:rPr>
        <w:t xml:space="preserve">3 </w:t>
      </w:r>
      <w:r>
        <w:rPr>
          <w:rFonts w:hint="eastAsia" w:ascii="宋体" w:hAnsi="宋体"/>
          <w:b/>
          <w:bCs w:val="0"/>
          <w:sz w:val="21"/>
          <w:szCs w:val="21"/>
          <w:lang w:val="en-US" w:eastAsia="zh-CN"/>
        </w:rPr>
        <w:t>.</w:t>
      </w:r>
      <w:r>
        <w:rPr>
          <w:rFonts w:hint="eastAsia" w:ascii="宋体" w:hAnsi="宋体"/>
          <w:b/>
          <w:sz w:val="21"/>
          <w:szCs w:val="21"/>
        </w:rPr>
        <w:t>交房流程</w:t>
      </w:r>
      <w:r>
        <w:rPr>
          <w:rFonts w:hint="eastAsia" w:ascii="宋体" w:hAnsi="宋体"/>
          <w:bCs/>
          <w:sz w:val="21"/>
          <w:szCs w:val="21"/>
        </w:rPr>
        <w:t>：交房必须有交房清单并</w:t>
      </w:r>
      <w:r>
        <w:rPr>
          <w:rFonts w:hint="eastAsia" w:ascii="宋体" w:hAnsi="宋体"/>
          <w:bCs/>
          <w:sz w:val="21"/>
          <w:szCs w:val="21"/>
          <w:lang w:eastAsia="zh-CN"/>
        </w:rPr>
        <w:t>买卖</w:t>
      </w:r>
      <w:r>
        <w:rPr>
          <w:rFonts w:hint="eastAsia" w:ascii="宋体" w:hAnsi="宋体"/>
          <w:bCs/>
          <w:sz w:val="21"/>
          <w:szCs w:val="21"/>
        </w:rPr>
        <w:t>方签字，并结清水、电、气，物管等费用</w:t>
      </w:r>
      <w:r>
        <w:rPr>
          <w:rFonts w:hint="eastAsia" w:ascii="宋体" w:hAnsi="宋体"/>
          <w:bCs/>
          <w:sz w:val="21"/>
          <w:szCs w:val="21"/>
          <w:lang w:val="en-US" w:eastAsia="zh-CN"/>
        </w:rPr>
        <w:t>.</w:t>
      </w:r>
    </w:p>
    <w:p>
      <w:pPr>
        <w:keepNext w:val="0"/>
        <w:keepLines w:val="0"/>
        <w:pageBreakBefore w:val="0"/>
        <w:numPr>
          <w:ilvl w:val="0"/>
          <w:numId w:val="7"/>
        </w:numPr>
        <w:kinsoku/>
        <w:wordWrap/>
        <w:overflowPunct/>
        <w:topLinePunct w:val="0"/>
        <w:autoSpaceDE/>
        <w:autoSpaceDN/>
        <w:bidi w:val="0"/>
        <w:adjustRightInd/>
        <w:snapToGrid/>
        <w:spacing w:beforeAutospacing="0" w:afterAutospacing="0" w:line="420" w:lineRule="exact"/>
        <w:ind w:right="0" w:rightChars="0"/>
        <w:textAlignment w:val="auto"/>
        <w:outlineLvl w:val="9"/>
        <w:rPr>
          <w:rFonts w:hint="eastAsia" w:ascii="宋体" w:hAnsi="宋体" w:cs="宋体"/>
          <w:b/>
          <w:bCs/>
          <w:sz w:val="21"/>
          <w:szCs w:val="21"/>
          <w:lang w:val="en-US" w:eastAsia="zh-CN"/>
        </w:rPr>
      </w:pPr>
      <w:r>
        <w:rPr>
          <w:rFonts w:hint="eastAsia" w:ascii="宋体" w:hAnsi="宋体" w:cs="宋体"/>
          <w:b/>
          <w:bCs/>
          <w:sz w:val="21"/>
          <w:szCs w:val="21"/>
          <w:lang w:val="en-US" w:eastAsia="zh-CN"/>
        </w:rPr>
        <w:t>关于售后“产调”规定</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420" w:lineRule="exact"/>
        <w:ind w:right="0" w:rightChars="0"/>
        <w:textAlignment w:val="auto"/>
        <w:outlineLvl w:val="9"/>
        <w:rPr>
          <w:rFonts w:hint="eastAsia" w:ascii="宋体" w:hAnsi="宋体" w:cs="宋体"/>
          <w:sz w:val="21"/>
          <w:szCs w:val="21"/>
        </w:rPr>
      </w:pPr>
      <w:r>
        <w:rPr>
          <w:rFonts w:hint="eastAsia" w:ascii="宋体" w:hAnsi="宋体" w:cs="宋体"/>
          <w:sz w:val="21"/>
          <w:szCs w:val="21"/>
          <w:lang w:val="en-US" w:eastAsia="zh-CN"/>
        </w:rPr>
        <w:t xml:space="preserve">  </w:t>
      </w:r>
      <w:r>
        <w:rPr>
          <w:rFonts w:hint="eastAsia" w:ascii="宋体" w:hAnsi="宋体" w:cs="宋体"/>
          <w:sz w:val="21"/>
          <w:szCs w:val="21"/>
        </w:rPr>
        <w:t>为进一步规范售后流程操作，避免客户和公司不必要的损失，公司所有买卖成交件即日起需由置业顾问配合过户专员联系房东在房屋交易所查询并打印房屋档案查询结果证明（简称产调），具体细则如下：</w:t>
      </w:r>
    </w:p>
    <w:p>
      <w:pPr>
        <w:keepNext w:val="0"/>
        <w:keepLines w:val="0"/>
        <w:pageBreakBefore w:val="0"/>
        <w:kinsoku/>
        <w:wordWrap/>
        <w:overflowPunct/>
        <w:topLinePunct w:val="0"/>
        <w:autoSpaceDE/>
        <w:autoSpaceDN/>
        <w:bidi w:val="0"/>
        <w:adjustRightInd/>
        <w:snapToGrid/>
        <w:spacing w:beforeAutospacing="0" w:afterAutospacing="0" w:line="420" w:lineRule="exact"/>
        <w:ind w:left="808" w:leftChars="257" w:right="0" w:rightChars="0" w:hanging="268" w:hangingChars="128"/>
        <w:textAlignment w:val="auto"/>
        <w:outlineLvl w:val="9"/>
        <w:rPr>
          <w:rFonts w:hint="eastAsia" w:ascii="宋体" w:hAnsi="宋体" w:cs="宋体"/>
          <w:sz w:val="21"/>
          <w:szCs w:val="21"/>
        </w:rPr>
      </w:pPr>
      <w:r>
        <w:rPr>
          <w:rFonts w:hint="eastAsia" w:ascii="宋体" w:hAnsi="宋体" w:cs="宋体"/>
          <w:sz w:val="21"/>
          <w:szCs w:val="21"/>
        </w:rPr>
        <w:t>1</w:t>
      </w:r>
      <w:r>
        <w:rPr>
          <w:rFonts w:hint="eastAsia" w:ascii="宋体" w:hAnsi="宋体" w:cs="宋体"/>
          <w:sz w:val="21"/>
          <w:szCs w:val="21"/>
          <w:lang w:val="en-US" w:eastAsia="zh-CN"/>
        </w:rPr>
        <w:t>)</w:t>
      </w:r>
      <w:r>
        <w:rPr>
          <w:rFonts w:hint="eastAsia" w:ascii="宋体" w:hAnsi="宋体" w:cs="宋体"/>
          <w:sz w:val="21"/>
          <w:szCs w:val="21"/>
        </w:rPr>
        <w:t>.每单合同签署完毕后，置业顾问联系业主必须【即时】到房屋交易所查询并打印“产调”（最迟不能超过签约时间起72小时内</w:t>
      </w:r>
      <w:r>
        <w:rPr>
          <w:rFonts w:hint="eastAsia" w:ascii="宋体" w:hAnsi="宋体" w:cs="宋体"/>
          <w:sz w:val="21"/>
          <w:szCs w:val="21"/>
          <w:lang w:eastAsia="zh-CN"/>
        </w:rPr>
        <w:t>）</w:t>
      </w:r>
      <w:r>
        <w:rPr>
          <w:rFonts w:hint="eastAsia" w:ascii="宋体" w:hAnsi="宋体" w:cs="宋体"/>
          <w:sz w:val="21"/>
          <w:szCs w:val="21"/>
          <w:lang w:val="en-US" w:eastAsia="zh-CN"/>
        </w:rPr>
        <w:t>,</w:t>
      </w:r>
      <w:r>
        <w:rPr>
          <w:rFonts w:hint="eastAsia" w:ascii="宋体" w:hAnsi="宋体" w:cs="宋体"/>
          <w:sz w:val="21"/>
          <w:szCs w:val="21"/>
        </w:rPr>
        <w:t>如卖方拒不配合需立即联系</w:t>
      </w:r>
      <w:r>
        <w:rPr>
          <w:rFonts w:hint="eastAsia" w:ascii="宋体" w:hAnsi="宋体" w:cs="宋体"/>
          <w:sz w:val="21"/>
          <w:szCs w:val="21"/>
          <w:lang w:eastAsia="zh-CN"/>
        </w:rPr>
        <w:t>店经理</w:t>
      </w:r>
      <w:r>
        <w:rPr>
          <w:rFonts w:hint="eastAsia" w:ascii="宋体" w:hAnsi="宋体" w:cs="宋体"/>
          <w:sz w:val="21"/>
          <w:szCs w:val="21"/>
        </w:rPr>
        <w:t>处理</w:t>
      </w:r>
      <w:r>
        <w:rPr>
          <w:rFonts w:hint="eastAsia" w:ascii="宋体" w:hAnsi="宋体" w:cs="宋体"/>
          <w:sz w:val="21"/>
          <w:szCs w:val="21"/>
          <w:lang w:eastAsia="zh-CN"/>
        </w:rPr>
        <w:t>。</w:t>
      </w:r>
      <w:r>
        <w:rPr>
          <w:rFonts w:hint="eastAsia" w:ascii="宋体" w:hAnsi="宋体" w:cs="宋体"/>
          <w:sz w:val="21"/>
          <w:szCs w:val="21"/>
        </w:rPr>
        <w:t>2</w:t>
      </w:r>
      <w:r>
        <w:rPr>
          <w:rFonts w:hint="eastAsia" w:ascii="宋体" w:hAnsi="宋体" w:cs="宋体"/>
          <w:sz w:val="21"/>
          <w:szCs w:val="21"/>
          <w:lang w:val="en-US" w:eastAsia="zh-CN"/>
        </w:rPr>
        <w:t>)</w:t>
      </w:r>
      <w:r>
        <w:rPr>
          <w:rFonts w:hint="eastAsia" w:ascii="宋体" w:hAnsi="宋体" w:cs="宋体"/>
          <w:sz w:val="21"/>
          <w:szCs w:val="21"/>
        </w:rPr>
        <w:t>.严格禁止未打印“产调”的情况下进行下列售后服务：【卖方贷款银行解押还款（卖方自行还款除外）】、【垫资业务】、【委托公证手续】、【抵押借贷业务】、【过户前交房手续】、【过户前买方支付首付款或房款】</w:t>
      </w:r>
    </w:p>
    <w:p>
      <w:pPr>
        <w:keepNext w:val="0"/>
        <w:keepLines w:val="0"/>
        <w:pageBreakBefore w:val="0"/>
        <w:kinsoku/>
        <w:wordWrap/>
        <w:overflowPunct/>
        <w:topLinePunct w:val="0"/>
        <w:autoSpaceDE/>
        <w:autoSpaceDN/>
        <w:bidi w:val="0"/>
        <w:adjustRightInd/>
        <w:snapToGrid/>
        <w:spacing w:beforeAutospacing="0" w:afterAutospacing="0" w:line="420" w:lineRule="exact"/>
        <w:ind w:left="808" w:leftChars="257" w:right="0" w:rightChars="0" w:hanging="268" w:hangingChars="128"/>
        <w:textAlignment w:val="auto"/>
        <w:outlineLvl w:val="9"/>
        <w:rPr>
          <w:rFonts w:hint="eastAsia" w:ascii="宋体" w:hAnsi="宋体" w:cs="宋体"/>
          <w:sz w:val="21"/>
          <w:szCs w:val="21"/>
        </w:rPr>
      </w:pPr>
      <w:r>
        <w:rPr>
          <w:rFonts w:hint="eastAsia" w:ascii="宋体" w:hAnsi="宋体" w:cs="宋体"/>
          <w:sz w:val="21"/>
          <w:szCs w:val="21"/>
        </w:rPr>
        <w:t>3</w:t>
      </w:r>
      <w:r>
        <w:rPr>
          <w:rFonts w:hint="eastAsia" w:ascii="宋体" w:hAnsi="宋体" w:cs="宋体"/>
          <w:sz w:val="21"/>
          <w:szCs w:val="21"/>
          <w:lang w:val="en-US" w:eastAsia="zh-CN"/>
        </w:rPr>
        <w:t>)</w:t>
      </w:r>
      <w:r>
        <w:rPr>
          <w:rFonts w:hint="eastAsia" w:ascii="宋体" w:hAnsi="宋体" w:cs="宋体"/>
          <w:sz w:val="21"/>
          <w:szCs w:val="21"/>
        </w:rPr>
        <w:t>.如遇卖方签约时有以下几种情况：【卖方的产权证名字和签约人不相符且无任何委托手续和直系亲属关系证明的】【卖方签约时产权手续只有全套复印件无任何原件的】【肉眼观察卖方明显是吸毒人员的】，需由我方代收买方定金，待房屋交易所打取“产调”后方可交付定金。</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420" w:lineRule="exact"/>
        <w:ind w:leftChars="129" w:right="0" w:rightChars="0"/>
        <w:textAlignment w:val="auto"/>
        <w:outlineLvl w:val="9"/>
        <w:rPr>
          <w:rFonts w:hint="eastAsia" w:ascii="宋体" w:hAnsi="宋体" w:cs="宋体"/>
          <w:b/>
          <w:bCs/>
          <w:sz w:val="21"/>
          <w:szCs w:val="21"/>
          <w:lang w:val="en-US" w:eastAsia="zh-CN"/>
        </w:rPr>
      </w:pPr>
      <w:r>
        <w:rPr>
          <w:rFonts w:hint="eastAsia" w:ascii="宋体" w:hAnsi="宋体" w:cs="宋体"/>
          <w:b/>
          <w:bCs/>
          <w:sz w:val="21"/>
          <w:szCs w:val="21"/>
          <w:lang w:val="en-US" w:eastAsia="zh-CN"/>
        </w:rPr>
        <w:t>5，成交合同报备规定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420" w:lineRule="exact"/>
        <w:ind w:left="0" w:right="0" w:rightChars="0" w:firstLine="210" w:firstLineChars="100"/>
        <w:jc w:val="left"/>
        <w:textAlignment w:val="auto"/>
        <w:outlineLvl w:val="9"/>
        <w:rPr>
          <w:rFonts w:hint="eastAsia" w:asciiTheme="minorEastAsia" w:hAnsiTheme="minorEastAsia" w:eastAsiaTheme="minorEastAsia" w:cstheme="minorEastAsia"/>
          <w:b w:val="0"/>
          <w:i w:val="0"/>
          <w:caps w:val="0"/>
          <w:color w:val="auto"/>
          <w:spacing w:val="0"/>
          <w:kern w:val="0"/>
          <w:sz w:val="21"/>
          <w:szCs w:val="21"/>
          <w:shd w:val="clear" w:color="auto" w:fill="auto"/>
          <w:lang w:val="en-US" w:eastAsia="zh-CN" w:bidi="ar"/>
        </w:rPr>
      </w:pPr>
      <w:r>
        <w:rPr>
          <w:rFonts w:hint="eastAsia" w:asciiTheme="minorEastAsia" w:hAnsiTheme="minorEastAsia" w:eastAsiaTheme="minorEastAsia" w:cstheme="minorEastAsia"/>
          <w:b w:val="0"/>
          <w:i w:val="0"/>
          <w:caps w:val="0"/>
          <w:color w:val="auto"/>
          <w:spacing w:val="0"/>
          <w:kern w:val="0"/>
          <w:sz w:val="21"/>
          <w:szCs w:val="21"/>
          <w:shd w:val="clear" w:color="auto" w:fill="auto"/>
          <w:lang w:val="en-US" w:eastAsia="zh-CN" w:bidi="ar"/>
        </w:rPr>
        <w:t>（1）店长在签署合同48小时内必须进行合同报备，合同必填项：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420" w:lineRule="exact"/>
        <w:ind w:left="0" w:right="0" w:rightChars="0" w:firstLine="420" w:firstLineChars="200"/>
        <w:jc w:val="left"/>
        <w:textAlignment w:val="auto"/>
        <w:outlineLvl w:val="9"/>
        <w:rPr>
          <w:rFonts w:hint="eastAsia" w:asciiTheme="minorEastAsia" w:hAnsiTheme="minorEastAsia" w:eastAsiaTheme="minorEastAsia" w:cstheme="minorEastAsia"/>
          <w:b w:val="0"/>
          <w:i w:val="0"/>
          <w:caps w:val="0"/>
          <w:color w:val="auto"/>
          <w:spacing w:val="0"/>
          <w:kern w:val="0"/>
          <w:sz w:val="21"/>
          <w:szCs w:val="21"/>
          <w:shd w:val="clear" w:color="auto" w:fill="auto"/>
          <w:lang w:val="en-US" w:eastAsia="zh-CN" w:bidi="ar"/>
        </w:rPr>
      </w:pPr>
      <w:r>
        <w:rPr>
          <w:rFonts w:hint="eastAsia" w:asciiTheme="minorEastAsia" w:hAnsiTheme="minorEastAsia" w:eastAsiaTheme="minorEastAsia" w:cstheme="minorEastAsia"/>
          <w:b w:val="0"/>
          <w:i w:val="0"/>
          <w:caps w:val="0"/>
          <w:color w:val="auto"/>
          <w:spacing w:val="0"/>
          <w:kern w:val="0"/>
          <w:sz w:val="21"/>
          <w:szCs w:val="21"/>
          <w:shd w:val="clear" w:color="auto" w:fill="auto"/>
          <w:lang w:val="en-US" w:eastAsia="zh-CN" w:bidi="ar"/>
        </w:rPr>
        <w:t>1）,合同报备编号为实际合同编号。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420" w:lineRule="exact"/>
        <w:ind w:left="0" w:right="0" w:rightChars="0" w:firstLine="420" w:firstLineChars="200"/>
        <w:jc w:val="left"/>
        <w:textAlignment w:val="auto"/>
        <w:outlineLvl w:val="9"/>
        <w:rPr>
          <w:rFonts w:hint="eastAsia" w:asciiTheme="minorEastAsia" w:hAnsiTheme="minorEastAsia" w:eastAsiaTheme="minorEastAsia" w:cstheme="minorEastAsia"/>
          <w:b w:val="0"/>
          <w:i w:val="0"/>
          <w:caps w:val="0"/>
          <w:color w:val="auto"/>
          <w:spacing w:val="0"/>
          <w:kern w:val="0"/>
          <w:sz w:val="21"/>
          <w:szCs w:val="21"/>
          <w:shd w:val="clear" w:color="auto" w:fill="auto"/>
          <w:lang w:val="en-US" w:eastAsia="zh-CN" w:bidi="ar"/>
        </w:rPr>
      </w:pPr>
      <w:r>
        <w:rPr>
          <w:rFonts w:hint="eastAsia" w:asciiTheme="minorEastAsia" w:hAnsiTheme="minorEastAsia" w:eastAsiaTheme="minorEastAsia" w:cstheme="minorEastAsia"/>
          <w:b w:val="0"/>
          <w:i w:val="0"/>
          <w:caps w:val="0"/>
          <w:color w:val="auto"/>
          <w:spacing w:val="0"/>
          <w:kern w:val="0"/>
          <w:sz w:val="21"/>
          <w:szCs w:val="21"/>
          <w:shd w:val="clear" w:color="auto" w:fill="auto"/>
          <w:lang w:val="en-US" w:eastAsia="zh-CN" w:bidi="ar"/>
        </w:rPr>
        <w:t>2）,房价报备金额：为合同实际成交价金额，52万填写为520000元。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420" w:lineRule="exact"/>
        <w:ind w:left="0" w:right="0" w:rightChars="0" w:firstLine="420" w:firstLineChars="200"/>
        <w:jc w:val="left"/>
        <w:textAlignment w:val="auto"/>
        <w:outlineLvl w:val="9"/>
        <w:rPr>
          <w:rFonts w:hint="eastAsia" w:asciiTheme="minorEastAsia" w:hAnsiTheme="minorEastAsia" w:eastAsiaTheme="minorEastAsia" w:cstheme="minorEastAsia"/>
          <w:b w:val="0"/>
          <w:i w:val="0"/>
          <w:caps w:val="0"/>
          <w:color w:val="auto"/>
          <w:spacing w:val="0"/>
          <w:kern w:val="0"/>
          <w:sz w:val="21"/>
          <w:szCs w:val="21"/>
          <w:shd w:val="clear" w:color="auto" w:fill="auto"/>
          <w:lang w:val="en-US" w:eastAsia="zh-CN" w:bidi="ar"/>
        </w:rPr>
      </w:pPr>
      <w:r>
        <w:rPr>
          <w:rFonts w:hint="eastAsia" w:asciiTheme="minorEastAsia" w:hAnsiTheme="minorEastAsia" w:eastAsiaTheme="minorEastAsia" w:cstheme="minorEastAsia"/>
          <w:b w:val="0"/>
          <w:i w:val="0"/>
          <w:caps w:val="0"/>
          <w:color w:val="auto"/>
          <w:spacing w:val="0"/>
          <w:kern w:val="0"/>
          <w:sz w:val="21"/>
          <w:szCs w:val="21"/>
          <w:shd w:val="clear" w:color="auto" w:fill="auto"/>
          <w:lang w:val="en-US" w:eastAsia="zh-CN" w:bidi="ar"/>
        </w:rPr>
        <w:t>3）,签单员工与签单主管必选，状态为：成交确认。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420" w:lineRule="exact"/>
        <w:ind w:left="0" w:right="0" w:rightChars="0" w:firstLine="420" w:firstLineChars="200"/>
        <w:jc w:val="left"/>
        <w:textAlignment w:val="auto"/>
        <w:outlineLvl w:val="9"/>
        <w:rPr>
          <w:rFonts w:hint="eastAsia" w:asciiTheme="minorEastAsia" w:hAnsiTheme="minorEastAsia" w:eastAsiaTheme="minorEastAsia" w:cstheme="minorEastAsia"/>
          <w:b w:val="0"/>
          <w:i w:val="0"/>
          <w:caps w:val="0"/>
          <w:color w:val="auto"/>
          <w:spacing w:val="0"/>
          <w:kern w:val="0"/>
          <w:sz w:val="21"/>
          <w:szCs w:val="21"/>
          <w:shd w:val="clear" w:color="auto" w:fill="auto"/>
          <w:lang w:val="en-US" w:eastAsia="zh-CN" w:bidi="ar"/>
        </w:rPr>
      </w:pPr>
      <w:r>
        <w:rPr>
          <w:rFonts w:hint="eastAsia" w:asciiTheme="minorEastAsia" w:hAnsiTheme="minorEastAsia" w:eastAsiaTheme="minorEastAsia" w:cstheme="minorEastAsia"/>
          <w:b w:val="0"/>
          <w:i w:val="0"/>
          <w:caps w:val="0"/>
          <w:color w:val="auto"/>
          <w:spacing w:val="0"/>
          <w:kern w:val="0"/>
          <w:sz w:val="21"/>
          <w:szCs w:val="21"/>
          <w:shd w:val="clear" w:color="auto" w:fill="auto"/>
          <w:lang w:val="en-US" w:eastAsia="zh-CN" w:bidi="ar"/>
        </w:rPr>
        <w:t>4）,买卖双方身份证或户口本上的真实信息，联系方式。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420" w:lineRule="exact"/>
        <w:ind w:left="0" w:right="0" w:rightChars="0" w:firstLine="420" w:firstLineChars="200"/>
        <w:jc w:val="left"/>
        <w:textAlignment w:val="auto"/>
        <w:outlineLvl w:val="9"/>
        <w:rPr>
          <w:rFonts w:hint="eastAsia" w:asciiTheme="minorEastAsia" w:hAnsiTheme="minorEastAsia" w:eastAsiaTheme="minorEastAsia" w:cstheme="minorEastAsia"/>
          <w:b w:val="0"/>
          <w:i w:val="0"/>
          <w:caps w:val="0"/>
          <w:color w:val="auto"/>
          <w:spacing w:val="0"/>
          <w:kern w:val="0"/>
          <w:sz w:val="21"/>
          <w:szCs w:val="21"/>
          <w:shd w:val="clear" w:color="auto" w:fill="auto"/>
          <w:lang w:val="en-US" w:eastAsia="zh-CN" w:bidi="ar"/>
        </w:rPr>
      </w:pPr>
      <w:r>
        <w:rPr>
          <w:rFonts w:hint="eastAsia" w:asciiTheme="minorEastAsia" w:hAnsiTheme="minorEastAsia" w:eastAsiaTheme="minorEastAsia" w:cstheme="minorEastAsia"/>
          <w:b w:val="0"/>
          <w:i w:val="0"/>
          <w:caps w:val="0"/>
          <w:color w:val="auto"/>
          <w:spacing w:val="0"/>
          <w:kern w:val="0"/>
          <w:sz w:val="21"/>
          <w:szCs w:val="21"/>
          <w:shd w:val="clear" w:color="auto" w:fill="auto"/>
          <w:lang w:val="en-US" w:eastAsia="zh-CN" w:bidi="ar"/>
        </w:rPr>
        <w:t>5），附加条款：付款方式，定金，首付款，银行贷款，银行解押款（由买方参与的解押必须注明金额），尾款等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420" w:lineRule="exact"/>
        <w:ind w:left="0" w:right="0" w:rightChars="0" w:firstLine="420" w:firstLineChars="200"/>
        <w:jc w:val="left"/>
        <w:textAlignment w:val="auto"/>
        <w:outlineLvl w:val="9"/>
        <w:rPr>
          <w:rFonts w:hint="eastAsia" w:asciiTheme="minorEastAsia" w:hAnsiTheme="minorEastAsia" w:eastAsiaTheme="minorEastAsia" w:cstheme="minorEastAsia"/>
          <w:b w:val="0"/>
          <w:i w:val="0"/>
          <w:caps w:val="0"/>
          <w:color w:val="auto"/>
          <w:spacing w:val="0"/>
          <w:kern w:val="0"/>
          <w:sz w:val="21"/>
          <w:szCs w:val="21"/>
          <w:shd w:val="clear" w:color="auto" w:fill="auto"/>
          <w:lang w:val="en-US" w:eastAsia="zh-CN" w:bidi="ar"/>
        </w:rPr>
      </w:pPr>
      <w:r>
        <w:rPr>
          <w:rFonts w:hint="eastAsia" w:asciiTheme="minorEastAsia" w:hAnsiTheme="minorEastAsia" w:eastAsiaTheme="minorEastAsia" w:cstheme="minorEastAsia"/>
          <w:b w:val="0"/>
          <w:i w:val="0"/>
          <w:caps w:val="0"/>
          <w:color w:val="auto"/>
          <w:spacing w:val="0"/>
          <w:kern w:val="0"/>
          <w:sz w:val="21"/>
          <w:szCs w:val="21"/>
          <w:shd w:val="clear" w:color="auto" w:fill="auto"/>
          <w:lang w:val="en-US" w:eastAsia="zh-CN" w:bidi="ar"/>
        </w:rPr>
        <w:t>6），合同拍照上传68系统。         7），签约时已收费用必须注明。</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420" w:lineRule="exact"/>
        <w:ind w:left="0" w:right="0" w:rightChars="0" w:firstLine="0"/>
        <w:jc w:val="left"/>
        <w:textAlignment w:val="auto"/>
        <w:outlineLvl w:val="9"/>
        <w:rPr>
          <w:rFonts w:hint="eastAsia" w:asciiTheme="minorEastAsia" w:hAnsiTheme="minorEastAsia" w:eastAsiaTheme="minorEastAsia" w:cstheme="minorEastAsia"/>
          <w:b w:val="0"/>
          <w:i w:val="0"/>
          <w:caps w:val="0"/>
          <w:color w:val="auto"/>
          <w:spacing w:val="0"/>
          <w:kern w:val="0"/>
          <w:sz w:val="21"/>
          <w:szCs w:val="21"/>
          <w:shd w:val="clear" w:color="auto" w:fill="auto"/>
          <w:lang w:val="en-US" w:eastAsia="zh-CN" w:bidi="ar"/>
        </w:rPr>
      </w:pPr>
      <w:r>
        <w:rPr>
          <w:rFonts w:hint="eastAsia" w:asciiTheme="minorEastAsia" w:hAnsiTheme="minorEastAsia" w:eastAsiaTheme="minorEastAsia" w:cstheme="minorEastAsia"/>
          <w:b w:val="0"/>
          <w:i w:val="0"/>
          <w:caps w:val="0"/>
          <w:color w:val="auto"/>
          <w:spacing w:val="0"/>
          <w:kern w:val="0"/>
          <w:sz w:val="21"/>
          <w:szCs w:val="21"/>
          <w:shd w:val="clear" w:color="auto" w:fill="auto"/>
          <w:lang w:val="en-US" w:eastAsia="zh-CN" w:bidi="ar"/>
        </w:rPr>
        <w:t>（2）店长在接收合同初审后，48小时内按合同进行新增应收应付和业绩分成,溢价和按揭利润按成交人员进行分成。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420" w:lineRule="exact"/>
        <w:ind w:left="0" w:right="0" w:rightChars="0" w:firstLine="0"/>
        <w:jc w:val="left"/>
        <w:textAlignment w:val="auto"/>
        <w:outlineLvl w:val="9"/>
        <w:rPr>
          <w:rFonts w:hint="eastAsia" w:asciiTheme="minorEastAsia" w:hAnsiTheme="minorEastAsia" w:eastAsiaTheme="minorEastAsia" w:cstheme="minorEastAsia"/>
          <w:b w:val="0"/>
          <w:i w:val="0"/>
          <w:caps w:val="0"/>
          <w:color w:val="auto"/>
          <w:spacing w:val="0"/>
          <w:kern w:val="0"/>
          <w:sz w:val="24"/>
          <w:szCs w:val="24"/>
          <w:shd w:val="clear" w:color="auto" w:fill="auto"/>
          <w:lang w:val="en-US" w:eastAsia="zh-CN" w:bidi="ar"/>
        </w:rPr>
      </w:pPr>
      <w:r>
        <w:rPr>
          <w:rFonts w:hint="eastAsia" w:asciiTheme="minorEastAsia" w:hAnsiTheme="minorEastAsia" w:eastAsiaTheme="minorEastAsia" w:cstheme="minorEastAsia"/>
          <w:b w:val="0"/>
          <w:i w:val="0"/>
          <w:caps w:val="0"/>
          <w:color w:val="auto"/>
          <w:spacing w:val="0"/>
          <w:kern w:val="0"/>
          <w:sz w:val="21"/>
          <w:szCs w:val="21"/>
          <w:shd w:val="clear" w:color="auto" w:fill="auto"/>
          <w:lang w:val="en-US" w:eastAsia="zh-CN" w:bidi="ar"/>
        </w:rPr>
        <w:t>（3）每周由财务进行合同复审,财务根据流水对实收实付和应收应付进行最后审查，实收实付必须大于等于应收应付，条件符合，进行结佣；条件不符合，进入反审核。</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420" w:lineRule="exact"/>
        <w:ind w:left="0" w:right="0" w:rightChars="0" w:firstLine="0"/>
        <w:jc w:val="left"/>
        <w:textAlignment w:val="auto"/>
        <w:outlineLvl w:val="9"/>
        <w:rPr>
          <w:rFonts w:hint="eastAsia" w:asciiTheme="minorEastAsia" w:hAnsiTheme="minorEastAsia" w:eastAsiaTheme="minorEastAsia" w:cstheme="minorEastAsia"/>
          <w:b w:val="0"/>
          <w:i w:val="0"/>
          <w:caps w:val="0"/>
          <w:color w:val="0C0C0C"/>
          <w:spacing w:val="0"/>
          <w:kern w:val="0"/>
          <w:sz w:val="24"/>
          <w:szCs w:val="24"/>
          <w:shd w:val="clear" w:fill="F3F7F6"/>
          <w:lang w:val="en-US" w:eastAsia="zh-CN" w:bidi="ar"/>
        </w:rPr>
      </w:pP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ind w:right="0" w:rightChars="0"/>
        <w:textAlignment w:val="auto"/>
        <w:rPr>
          <w:rFonts w:hint="eastAsia" w:ascii="宋体" w:hAnsi="宋体" w:cs="宋体"/>
          <w:b w:val="0"/>
          <w:bCs w:val="0"/>
          <w:sz w:val="24"/>
          <w:szCs w:val="24"/>
          <w:lang w:val="en-US" w:eastAsia="zh-CN"/>
        </w:rPr>
      </w:pP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440" w:lineRule="exact"/>
        <w:ind w:right="0" w:rightChars="0"/>
        <w:textAlignment w:val="auto"/>
        <w:rPr>
          <w:rFonts w:hint="eastAsia" w:ascii="宋体" w:hAnsi="宋体" w:cs="宋体"/>
          <w:b w:val="0"/>
          <w:bCs w:val="0"/>
          <w:sz w:val="24"/>
          <w:szCs w:val="24"/>
          <w:lang w:val="en-US" w:eastAsia="zh-CN"/>
        </w:rPr>
      </w:pP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440" w:lineRule="exact"/>
        <w:ind w:right="0" w:rightChars="0"/>
        <w:textAlignment w:val="auto"/>
        <w:rPr>
          <w:rFonts w:hint="eastAsia" w:ascii="宋体" w:hAnsi="宋体" w:cs="宋体"/>
          <w:b w:val="0"/>
          <w:bCs w:val="0"/>
          <w:sz w:val="24"/>
          <w:szCs w:val="24"/>
          <w:lang w:val="en-US" w:eastAsia="zh-CN"/>
        </w:rPr>
      </w:pPr>
    </w:p>
    <w:p>
      <w:pPr>
        <w:pStyle w:val="6"/>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00" w:lineRule="exact"/>
        <w:ind w:leftChars="0" w:right="0" w:rightChars="0"/>
        <w:jc w:val="center"/>
        <w:textAlignment w:val="auto"/>
        <w:outlineLvl w:val="0"/>
        <w:rPr>
          <w:rFonts w:hint="eastAsia" w:ascii="宋体" w:hAnsi="宋体" w:cs="宋体"/>
          <w:kern w:val="0"/>
          <w:sz w:val="44"/>
          <w:szCs w:val="44"/>
        </w:rPr>
      </w:pPr>
      <w:r>
        <w:rPr>
          <w:rFonts w:hint="eastAsia" w:ascii="宋体" w:hAnsi="宋体" w:cs="宋体"/>
          <w:kern w:val="0"/>
          <w:sz w:val="44"/>
          <w:szCs w:val="44"/>
          <w:lang w:eastAsia="zh-CN"/>
        </w:rPr>
        <w:t>七．</w:t>
      </w:r>
      <w:r>
        <w:rPr>
          <w:rFonts w:hint="eastAsia" w:ascii="宋体" w:hAnsi="宋体" w:cs="宋体"/>
          <w:kern w:val="0"/>
          <w:sz w:val="44"/>
          <w:szCs w:val="44"/>
        </w:rPr>
        <w:t>公司财务制度</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firstLine="411" w:firstLineChars="196"/>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一）、出纳员：负责公司在经济活动中发生的现金收、支业务和支票、汇票等银行汇总业务；做好收款、付款的记帐凭证；分管现金日记帐和银行存款日记帐，保管公司财务专用章。公司的所有收入必须上缴公司财务部门，业务经办人员在办理业务时发票内容与合同款额必须相符，同时所有款项一律进入公司基本帐户，公司库存现金不得超过5000元。</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firstLine="411" w:firstLineChars="196"/>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二）、会计员：负责公司的财务管理。分管现金总帐和银行存款总帐；担负各种往来帐户及各种年、月、季度报表、财务分析以及成本、盈亏核算业务；核实出纳员收款、付款凭证；管理收款、付款原始发票的领用以及支票、汇票的领用保管工作。</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firstLine="411" w:firstLineChars="196"/>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三）、出纳与会计之间的业务关系：出纳员每月月末将记入现金、银行存款日记帐的收、付款记帐凭证统一交会计处，由会计分类记帐、结帐和做报表，报表一式两份，报税务机关一份，送公司董事长或总经理传阅审核一份。出纳现金日记帐和银行存款日记帐的余额必须与会计的总帐金额以及实际现金、银行存款额三者之间必须相符，做到帐帐相符，帐表相符，帐物相符。</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firstLine="516" w:firstLineChars="246"/>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（四）、公司总经理有权查阅财务会计帐。政府审计机关或税务部门需要查阅财务会计帐时，事先需得到公司法定代表人的同意，除此而外，任何人不准查阅公司帐务。</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firstLine="411" w:firstLineChars="196"/>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五）、公司所有支出条据要有经手人签字，注明用途，经相关负责人签字批准后方可支出。否则，一律不得报帐和入帐，已报帐或已入帐的，由经管人承担。一切未经按上述权限和支出范围核准签字审批的支出，公司在审计其财务时不予认可其该笔支出帐务。</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firstLine="411" w:firstLineChars="196"/>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六）、公司一切开支遵循厉行节约的原则，反对铺张浪费，开支要有计划。公司人员出差必须遵循事先商定的路线和公司规定的标准，办事招待，必须征得总经理的同意，否则一律不予报销。如确实没有正式发票，必须要有经办人证明签字，说明用途，经公司总经理及授权负责人同意并换取正式发票后方可入帐。</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firstLine="308" w:firstLineChars="147"/>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（七）、房费按租房协议和租房单位开据的发票报帐处理，人员工资待遇按公司员工工资标准执行，如需调整，经董事长或总经理批准后方可执行。</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firstLine="411" w:firstLineChars="196"/>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（八）、公司收付款时2000元以上的现金一律实行转帐（特殊情况除外）。</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firstLine="411" w:firstLineChars="196"/>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（九）、公司所有收入必须按时存入公司或各分支机构的基本帐户，任何人不得挪用，若发现现金挪用现象，按挪用金额的20%予以罚款处理，重大挪用公款事件交司法机关处理。</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firstLine="411" w:firstLineChars="196"/>
        <w:jc w:val="left"/>
        <w:textAlignment w:val="auto"/>
        <w:outlineLvl w:val="9"/>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rPr>
        <w:t>（十）、公司</w:t>
      </w:r>
      <w:r>
        <w:rPr>
          <w:rFonts w:hint="eastAsia" w:ascii="宋体" w:hAnsi="宋体" w:cs="宋体"/>
          <w:color w:val="000000"/>
          <w:kern w:val="0"/>
          <w:sz w:val="21"/>
          <w:szCs w:val="21"/>
          <w:lang w:eastAsia="zh-CN"/>
        </w:rPr>
        <w:t>一律不对外</w:t>
      </w:r>
      <w:r>
        <w:rPr>
          <w:rFonts w:hint="eastAsia" w:ascii="宋体" w:hAnsi="宋体" w:cs="宋体"/>
          <w:color w:val="000000"/>
          <w:kern w:val="0"/>
          <w:sz w:val="21"/>
          <w:szCs w:val="21"/>
        </w:rPr>
        <w:t>单位和职工</w:t>
      </w:r>
      <w:r>
        <w:rPr>
          <w:rFonts w:hint="eastAsia" w:ascii="宋体" w:hAnsi="宋体" w:cs="宋体"/>
          <w:color w:val="000000"/>
          <w:kern w:val="0"/>
          <w:sz w:val="21"/>
          <w:szCs w:val="21"/>
          <w:lang w:eastAsia="zh-CN"/>
        </w:rPr>
        <w:t>借出款项，但员工可预支提成的</w:t>
      </w:r>
      <w:r>
        <w:rPr>
          <w:rFonts w:hint="eastAsia" w:ascii="宋体" w:hAnsi="宋体" w:cs="宋体"/>
          <w:color w:val="000000"/>
          <w:kern w:val="0"/>
          <w:sz w:val="21"/>
          <w:szCs w:val="21"/>
          <w:lang w:val="en-US" w:eastAsia="zh-CN"/>
        </w:rPr>
        <w:t>30%，由财务统一计账。</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firstLine="411" w:firstLineChars="196"/>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（十一）、自开发票之日起，一般在当月收回现金，最迟不能超过项目结束时间。</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firstLine="411" w:firstLineChars="196"/>
        <w:jc w:val="left"/>
        <w:textAlignment w:val="auto"/>
        <w:outlineLvl w:val="9"/>
        <w:rPr>
          <w:rFonts w:ascii="宋体" w:hAnsi="宋体" w:cs="宋体"/>
          <w:color w:val="000000"/>
          <w:kern w:val="0"/>
          <w:sz w:val="21"/>
          <w:szCs w:val="21"/>
        </w:rPr>
      </w:pPr>
      <w:r>
        <w:rPr>
          <w:rFonts w:hint="eastAsia" w:ascii="宋体" w:hAnsi="宋体" w:cs="宋体"/>
          <w:color w:val="000000"/>
          <w:kern w:val="0"/>
          <w:sz w:val="21"/>
          <w:szCs w:val="21"/>
        </w:rPr>
        <w:t>（十二）、公司必须设立基本帐户，银行存留印鉴为公司财务专用章，法定代表人私章、会计私章。</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firstLine="411" w:firstLineChars="196"/>
        <w:jc w:val="left"/>
        <w:textAlignment w:val="auto"/>
        <w:outlineLvl w:val="9"/>
        <w:rPr>
          <w:rFonts w:hint="eastAsia" w:ascii="宋体" w:hAnsi="宋体" w:cs="宋体"/>
          <w:color w:val="000000"/>
          <w:kern w:val="0"/>
          <w:sz w:val="21"/>
          <w:szCs w:val="21"/>
        </w:rPr>
      </w:pPr>
      <w:r>
        <w:rPr>
          <w:rFonts w:hint="eastAsia" w:ascii="宋体" w:hAnsi="宋体" w:cs="宋体"/>
          <w:color w:val="000000"/>
          <w:kern w:val="0"/>
          <w:sz w:val="21"/>
          <w:szCs w:val="21"/>
        </w:rPr>
        <w:t>（十三）、公司财务专用章由出纳保管，印章存放于公司为其所配备的专柜，不得私自带出或存放于家中。所有发票、支票、汇票由会计负责领取，存放于公司为其配备的专柜，专门由其保管，并将发票、支票、汇票编号后统一造册登记，同时将登记册交行政部主任保管存档。</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leftChars="0" w:right="0" w:rightChars="0"/>
        <w:jc w:val="center"/>
        <w:textAlignment w:val="auto"/>
        <w:outlineLvl w:val="9"/>
        <w:rPr>
          <w:rFonts w:hint="eastAsia" w:ascii="宋体" w:hAnsi="宋体" w:cs="宋体"/>
          <w:b/>
          <w:bCs/>
          <w:sz w:val="44"/>
          <w:szCs w:val="44"/>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leftChars="0" w:right="0" w:rightChars="0"/>
        <w:jc w:val="center"/>
        <w:textAlignment w:val="auto"/>
        <w:outlineLvl w:val="9"/>
        <w:rPr>
          <w:rFonts w:hint="eastAsia" w:ascii="宋体" w:hAnsi="宋体" w:cs="宋体"/>
          <w:b/>
          <w:bCs/>
          <w:sz w:val="44"/>
          <w:szCs w:val="44"/>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leftChars="0" w:right="0" w:rightChars="0"/>
        <w:jc w:val="center"/>
        <w:textAlignment w:val="auto"/>
        <w:outlineLvl w:val="9"/>
        <w:rPr>
          <w:rFonts w:hint="eastAsia" w:ascii="宋体" w:hAnsi="宋体" w:cs="宋体"/>
          <w:b/>
          <w:bCs/>
          <w:sz w:val="44"/>
          <w:szCs w:val="44"/>
        </w:rPr>
      </w:pPr>
      <w:r>
        <w:rPr>
          <w:rFonts w:hint="eastAsia" w:ascii="宋体" w:hAnsi="宋体" w:cs="宋体"/>
          <w:b/>
          <w:bCs/>
          <w:sz w:val="44"/>
          <w:szCs w:val="44"/>
          <w:lang w:eastAsia="zh-CN"/>
        </w:rPr>
        <w:t>八．</w:t>
      </w:r>
      <w:r>
        <w:rPr>
          <w:rFonts w:hint="eastAsia" w:ascii="宋体" w:hAnsi="宋体" w:cs="宋体"/>
          <w:b/>
          <w:bCs/>
          <w:sz w:val="44"/>
          <w:szCs w:val="44"/>
        </w:rPr>
        <w:t>考勤制度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jc w:val="left"/>
        <w:textAlignment w:val="auto"/>
        <w:rPr>
          <w:rFonts w:hint="eastAsia" w:ascii="微软雅黑" w:hAnsi="微软雅黑" w:eastAsia="微软雅黑" w:cs="微软雅黑"/>
          <w:b/>
          <w:bCs/>
          <w:i w:val="0"/>
          <w:caps w:val="0"/>
          <w:color w:val="000000" w:themeColor="text1"/>
          <w:spacing w:val="0"/>
          <w:kern w:val="0"/>
          <w:sz w:val="24"/>
          <w:szCs w:val="24"/>
          <w:lang w:val="en-US" w:eastAsia="zh-CN" w:bidi="ar"/>
          <w14:textFill>
            <w14:solidFill>
              <w14:schemeClr w14:val="tx1"/>
            </w14:solidFill>
          </w14:textFill>
        </w:rPr>
      </w:pPr>
      <w:r>
        <w:rPr>
          <w:rFonts w:hint="eastAsia" w:ascii="微软雅黑" w:hAnsi="微软雅黑" w:eastAsia="微软雅黑" w:cs="微软雅黑"/>
          <w:b/>
          <w:bCs/>
          <w:i w:val="0"/>
          <w:caps w:val="0"/>
          <w:color w:val="000000" w:themeColor="text1"/>
          <w:spacing w:val="0"/>
          <w:kern w:val="0"/>
          <w:sz w:val="24"/>
          <w:szCs w:val="24"/>
          <w:lang w:val="en-US" w:eastAsia="zh-CN" w:bidi="ar"/>
          <w14:textFill>
            <w14:solidFill>
              <w14:schemeClr w14:val="tx1"/>
            </w14:solidFill>
          </w14:textFill>
        </w:rPr>
        <w:t>(一），考勤制度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jc w:val="left"/>
        <w:textAlignment w:val="auto"/>
        <w:rPr>
          <w:sz w:val="21"/>
          <w:szCs w:val="21"/>
        </w:rPr>
      </w:pPr>
      <w:r>
        <w:rPr>
          <w:rFonts w:hint="eastAsia" w:ascii="微软雅黑" w:hAnsi="微软雅黑" w:eastAsia="微软雅黑" w:cs="微软雅黑"/>
          <w:b w:val="0"/>
          <w:i w:val="0"/>
          <w:caps w:val="0"/>
          <w:color w:val="0C0C0C"/>
          <w:spacing w:val="0"/>
          <w:kern w:val="0"/>
          <w:sz w:val="21"/>
          <w:szCs w:val="21"/>
          <w:lang w:val="en-US" w:eastAsia="zh-CN" w:bidi="ar"/>
        </w:rPr>
        <w:t>1、考勤时间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jc w:val="left"/>
        <w:textAlignment w:val="auto"/>
        <w:rPr>
          <w:sz w:val="21"/>
          <w:szCs w:val="21"/>
        </w:rPr>
      </w:pPr>
      <w:r>
        <w:rPr>
          <w:rFonts w:hint="eastAsia" w:ascii="微软雅黑" w:hAnsi="微软雅黑" w:eastAsia="微软雅黑" w:cs="微软雅黑"/>
          <w:b w:val="0"/>
          <w:i w:val="0"/>
          <w:caps w:val="0"/>
          <w:color w:val="0C0C0C"/>
          <w:spacing w:val="0"/>
          <w:kern w:val="0"/>
          <w:sz w:val="21"/>
          <w:szCs w:val="21"/>
          <w:lang w:val="en-US" w:eastAsia="zh-CN" w:bidi="ar"/>
        </w:rPr>
        <w:t>  上班时间：</w:t>
      </w:r>
      <w:r>
        <w:rPr>
          <w:rFonts w:hint="eastAsia" w:ascii="微软雅黑" w:hAnsi="微软雅黑" w:eastAsia="微软雅黑" w:cs="微软雅黑"/>
          <w:b/>
          <w:i w:val="0"/>
          <w:caps w:val="0"/>
          <w:color w:val="0C0C0C"/>
          <w:spacing w:val="0"/>
          <w:kern w:val="0"/>
          <w:sz w:val="21"/>
          <w:szCs w:val="21"/>
          <w:lang w:val="en-US" w:eastAsia="zh-CN" w:bidi="ar"/>
        </w:rPr>
        <w:t>9：00--19：00</w:t>
      </w:r>
      <w:r>
        <w:rPr>
          <w:rFonts w:hint="eastAsia" w:ascii="微软雅黑" w:hAnsi="微软雅黑" w:eastAsia="微软雅黑" w:cs="微软雅黑"/>
          <w:b w:val="0"/>
          <w:i w:val="0"/>
          <w:caps w:val="0"/>
          <w:color w:val="0C0C0C"/>
          <w:spacing w:val="0"/>
          <w:kern w:val="0"/>
          <w:sz w:val="21"/>
          <w:szCs w:val="21"/>
          <w:lang w:val="en-US" w:eastAsia="zh-CN" w:bidi="ar"/>
        </w:rPr>
        <w:t>、值班时间：</w:t>
      </w:r>
      <w:r>
        <w:rPr>
          <w:rFonts w:hint="eastAsia" w:ascii="微软雅黑" w:hAnsi="微软雅黑" w:eastAsia="微软雅黑" w:cs="微软雅黑"/>
          <w:b/>
          <w:i w:val="0"/>
          <w:caps w:val="0"/>
          <w:color w:val="0C0C0C"/>
          <w:spacing w:val="0"/>
          <w:kern w:val="0"/>
          <w:sz w:val="21"/>
          <w:szCs w:val="21"/>
          <w:lang w:val="en-US" w:eastAsia="zh-CN" w:bidi="ar"/>
        </w:rPr>
        <w:t>8：50--19：30</w:t>
      </w:r>
      <w:r>
        <w:rPr>
          <w:rFonts w:hint="eastAsia" w:ascii="微软雅黑" w:hAnsi="微软雅黑" w:eastAsia="微软雅黑" w:cs="微软雅黑"/>
          <w:b w:val="0"/>
          <w:i w:val="0"/>
          <w:caps w:val="0"/>
          <w:color w:val="0C0C0C"/>
          <w:spacing w:val="0"/>
          <w:kern w:val="0"/>
          <w:sz w:val="21"/>
          <w:szCs w:val="21"/>
          <w:lang w:val="en-US" w:eastAsia="zh-CN" w:bidi="ar"/>
        </w:rPr>
        <w:t>、开门时间：</w:t>
      </w:r>
      <w:r>
        <w:rPr>
          <w:rFonts w:hint="eastAsia" w:ascii="微软雅黑" w:hAnsi="微软雅黑" w:eastAsia="微软雅黑" w:cs="微软雅黑"/>
          <w:b/>
          <w:i w:val="0"/>
          <w:caps w:val="0"/>
          <w:color w:val="0C0C0C"/>
          <w:spacing w:val="0"/>
          <w:kern w:val="0"/>
          <w:sz w:val="21"/>
          <w:szCs w:val="21"/>
          <w:lang w:val="en-US" w:eastAsia="zh-CN" w:bidi="ar"/>
        </w:rPr>
        <w:t>8：50</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jc w:val="left"/>
        <w:textAlignment w:val="auto"/>
        <w:rPr>
          <w:sz w:val="21"/>
          <w:szCs w:val="21"/>
        </w:rPr>
      </w:pPr>
      <w:r>
        <w:rPr>
          <w:rFonts w:hint="eastAsia" w:ascii="微软雅黑" w:hAnsi="微软雅黑" w:eastAsia="微软雅黑" w:cs="微软雅黑"/>
          <w:b w:val="0"/>
          <w:i w:val="0"/>
          <w:caps w:val="0"/>
          <w:color w:val="0C0C0C"/>
          <w:spacing w:val="0"/>
          <w:kern w:val="0"/>
          <w:sz w:val="21"/>
          <w:szCs w:val="21"/>
          <w:lang w:val="en-US" w:eastAsia="zh-CN" w:bidi="ar"/>
        </w:rPr>
        <w:t>   午休时间：</w:t>
      </w:r>
      <w:r>
        <w:rPr>
          <w:rFonts w:hint="eastAsia" w:ascii="微软雅黑" w:hAnsi="微软雅黑" w:eastAsia="微软雅黑" w:cs="微软雅黑"/>
          <w:b/>
          <w:bCs/>
          <w:i w:val="0"/>
          <w:caps w:val="0"/>
          <w:color w:val="0C0C0C"/>
          <w:spacing w:val="0"/>
          <w:kern w:val="0"/>
          <w:sz w:val="21"/>
          <w:szCs w:val="21"/>
          <w:lang w:val="en-US" w:eastAsia="zh-CN" w:bidi="ar"/>
        </w:rPr>
        <w:t>12:00—1:30</w:t>
      </w:r>
      <w:r>
        <w:rPr>
          <w:rFonts w:hint="eastAsia" w:ascii="微软雅黑" w:hAnsi="微软雅黑" w:eastAsia="微软雅黑" w:cs="微软雅黑"/>
          <w:b w:val="0"/>
          <w:i w:val="0"/>
          <w:caps w:val="0"/>
          <w:color w:val="0C0C0C"/>
          <w:spacing w:val="0"/>
          <w:kern w:val="0"/>
          <w:sz w:val="21"/>
          <w:szCs w:val="21"/>
          <w:lang w:val="en-US" w:eastAsia="zh-CN" w:bidi="ar"/>
        </w:rPr>
        <w:t>（夏天</w:t>
      </w:r>
      <w:r>
        <w:rPr>
          <w:rFonts w:hint="eastAsia" w:ascii="微软雅黑" w:hAnsi="微软雅黑" w:eastAsia="微软雅黑" w:cs="微软雅黑"/>
          <w:b/>
          <w:bCs/>
          <w:i w:val="0"/>
          <w:caps w:val="0"/>
          <w:color w:val="0C0C0C"/>
          <w:spacing w:val="0"/>
          <w:kern w:val="0"/>
          <w:sz w:val="21"/>
          <w:szCs w:val="21"/>
          <w:lang w:val="en-US" w:eastAsia="zh-CN" w:bidi="ar"/>
        </w:rPr>
        <w:t>14：00</w:t>
      </w:r>
      <w:r>
        <w:rPr>
          <w:rFonts w:hint="eastAsia" w:ascii="微软雅黑" w:hAnsi="微软雅黑" w:eastAsia="微软雅黑" w:cs="微软雅黑"/>
          <w:b w:val="0"/>
          <w:i w:val="0"/>
          <w:caps w:val="0"/>
          <w:color w:val="0C0C0C"/>
          <w:spacing w:val="0"/>
          <w:kern w:val="0"/>
          <w:sz w:val="21"/>
          <w:szCs w:val="21"/>
          <w:lang w:val="en-US" w:eastAsia="zh-CN" w:bidi="ar"/>
        </w:rPr>
        <w:t>）节假日由店经理另行安排</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jc w:val="left"/>
        <w:textAlignment w:val="auto"/>
        <w:rPr>
          <w:sz w:val="21"/>
          <w:szCs w:val="21"/>
        </w:rPr>
      </w:pPr>
      <w:r>
        <w:rPr>
          <w:rFonts w:hint="eastAsia" w:ascii="微软雅黑" w:hAnsi="微软雅黑" w:eastAsia="微软雅黑" w:cs="微软雅黑"/>
          <w:b w:val="0"/>
          <w:i w:val="0"/>
          <w:caps w:val="0"/>
          <w:color w:val="0C0C0C"/>
          <w:spacing w:val="0"/>
          <w:kern w:val="0"/>
          <w:sz w:val="21"/>
          <w:szCs w:val="21"/>
          <w:lang w:val="en-US" w:eastAsia="zh-CN" w:bidi="ar"/>
        </w:rPr>
        <w:t>2、考勤内容：迟到、休息、早退、旷工，任何人不得无故迟到、早退、旷工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jc w:val="left"/>
        <w:textAlignment w:val="auto"/>
        <w:rPr>
          <w:rFonts w:hint="eastAsia" w:ascii="微软雅黑" w:hAnsi="微软雅黑" w:eastAsia="微软雅黑" w:cs="微软雅黑"/>
          <w:b w:val="0"/>
          <w:i w:val="0"/>
          <w:caps w:val="0"/>
          <w:color w:val="0C0C0C"/>
          <w:spacing w:val="0"/>
          <w:kern w:val="0"/>
          <w:sz w:val="21"/>
          <w:szCs w:val="21"/>
          <w:lang w:val="en-US" w:eastAsia="zh-CN" w:bidi="ar"/>
        </w:rPr>
      </w:pPr>
      <w:r>
        <w:rPr>
          <w:rFonts w:hint="eastAsia" w:ascii="微软雅黑" w:hAnsi="微软雅黑" w:eastAsia="微软雅黑" w:cs="微软雅黑"/>
          <w:b w:val="0"/>
          <w:i w:val="0"/>
          <w:caps w:val="0"/>
          <w:color w:val="0C0C0C"/>
          <w:spacing w:val="0"/>
          <w:kern w:val="0"/>
          <w:sz w:val="21"/>
          <w:szCs w:val="21"/>
          <w:lang w:val="en-US" w:eastAsia="zh-CN" w:bidi="ar"/>
        </w:rPr>
        <w:t>3、轮休制度：公司员工休息时间为每周休息一天，可自主排休，但是必须提前报备，便于门店正常的营业。国家法定节假日由公司统一安排</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jc w:val="left"/>
        <w:textAlignment w:val="auto"/>
        <w:rPr>
          <w:rFonts w:hint="eastAsia" w:eastAsia="微软雅黑"/>
          <w:sz w:val="21"/>
          <w:szCs w:val="21"/>
          <w:lang w:val="en-US" w:eastAsia="zh-CN"/>
        </w:rPr>
      </w:pPr>
      <w:r>
        <w:rPr>
          <w:rFonts w:hint="eastAsia" w:ascii="微软雅黑" w:hAnsi="微软雅黑" w:eastAsia="微软雅黑" w:cs="微软雅黑"/>
          <w:b w:val="0"/>
          <w:i w:val="0"/>
          <w:caps w:val="0"/>
          <w:color w:val="0C0C0C"/>
          <w:spacing w:val="0"/>
          <w:kern w:val="0"/>
          <w:sz w:val="21"/>
          <w:szCs w:val="21"/>
          <w:lang w:val="en-US" w:eastAsia="zh-CN" w:bidi="ar"/>
        </w:rPr>
        <w:t>4、迟到处罚：(迟到时间3分钟以内不计罚款）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right="0"/>
        <w:jc w:val="left"/>
        <w:textAlignment w:val="auto"/>
        <w:rPr>
          <w:rFonts w:hint="eastAsia" w:ascii="微软雅黑" w:hAnsi="微软雅黑" w:eastAsia="微软雅黑" w:cs="微软雅黑"/>
          <w:b w:val="0"/>
          <w:i w:val="0"/>
          <w:caps w:val="0"/>
          <w:color w:val="0C0C0C"/>
          <w:spacing w:val="0"/>
          <w:kern w:val="0"/>
          <w:sz w:val="21"/>
          <w:szCs w:val="21"/>
          <w:lang w:val="en-US" w:eastAsia="zh-CN" w:bidi="ar"/>
        </w:rPr>
      </w:pPr>
      <w:r>
        <w:rPr>
          <w:rFonts w:hint="eastAsia" w:ascii="微软雅黑" w:hAnsi="微软雅黑" w:eastAsia="微软雅黑" w:cs="微软雅黑"/>
          <w:b w:val="0"/>
          <w:i w:val="0"/>
          <w:caps w:val="0"/>
          <w:color w:val="0C0C0C"/>
          <w:spacing w:val="0"/>
          <w:kern w:val="0"/>
          <w:sz w:val="21"/>
          <w:szCs w:val="21"/>
          <w:lang w:val="en-US" w:eastAsia="zh-CN" w:bidi="ar"/>
        </w:rPr>
        <w:t>乐捐10元/次，超过3次50元/次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jc w:val="left"/>
        <w:textAlignment w:val="auto"/>
        <w:rPr>
          <w:sz w:val="21"/>
          <w:szCs w:val="21"/>
        </w:rPr>
      </w:pPr>
      <w:r>
        <w:rPr>
          <w:rFonts w:hint="eastAsia" w:ascii="微软雅黑" w:hAnsi="微软雅黑" w:eastAsia="微软雅黑" w:cs="微软雅黑"/>
          <w:b w:val="0"/>
          <w:i w:val="0"/>
          <w:caps w:val="0"/>
          <w:color w:val="0C0C0C"/>
          <w:spacing w:val="0"/>
          <w:kern w:val="0"/>
          <w:sz w:val="21"/>
          <w:szCs w:val="21"/>
          <w:lang w:val="en-US" w:eastAsia="zh-CN" w:bidi="ar"/>
        </w:rPr>
        <w:t>5、其它事项：病假1天由二级甲等医院开具医生诊断证明消假，超过1天按事假算；事假：50元/天；旷工：100元/天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jc w:val="left"/>
        <w:textAlignment w:val="auto"/>
        <w:rPr>
          <w:rFonts w:hint="eastAsia" w:eastAsia="微软雅黑"/>
          <w:sz w:val="21"/>
          <w:szCs w:val="21"/>
          <w:lang w:val="en-US" w:eastAsia="zh-CN"/>
        </w:rPr>
      </w:pPr>
      <w:r>
        <w:rPr>
          <w:rFonts w:hint="eastAsia" w:ascii="微软雅黑" w:hAnsi="微软雅黑" w:eastAsia="微软雅黑" w:cs="微软雅黑"/>
          <w:b w:val="0"/>
          <w:i w:val="0"/>
          <w:caps w:val="0"/>
          <w:color w:val="0C0C0C"/>
          <w:spacing w:val="0"/>
          <w:kern w:val="0"/>
          <w:sz w:val="21"/>
          <w:szCs w:val="21"/>
          <w:lang w:val="en-US" w:eastAsia="zh-CN" w:bidi="ar"/>
        </w:rPr>
        <w:t>6、请假：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jc w:val="left"/>
        <w:textAlignment w:val="auto"/>
        <w:rPr>
          <w:rFonts w:hint="eastAsia" w:ascii="微软雅黑" w:hAnsi="微软雅黑" w:eastAsia="微软雅黑" w:cs="微软雅黑"/>
          <w:b w:val="0"/>
          <w:i w:val="0"/>
          <w:caps w:val="0"/>
          <w:color w:val="0C0C0C"/>
          <w:spacing w:val="0"/>
          <w:kern w:val="0"/>
          <w:sz w:val="21"/>
          <w:szCs w:val="21"/>
          <w:lang w:val="en-US" w:eastAsia="zh-CN" w:bidi="ar"/>
        </w:rPr>
      </w:pPr>
      <w:r>
        <w:rPr>
          <w:rFonts w:hint="eastAsia" w:ascii="微软雅黑" w:hAnsi="微软雅黑" w:eastAsia="微软雅黑" w:cs="微软雅黑"/>
          <w:b w:val="0"/>
          <w:i w:val="0"/>
          <w:caps w:val="0"/>
          <w:color w:val="0C0C0C"/>
          <w:spacing w:val="0"/>
          <w:kern w:val="0"/>
          <w:sz w:val="21"/>
          <w:szCs w:val="21"/>
          <w:lang w:val="en-US" w:eastAsia="zh-CN" w:bidi="ar"/>
        </w:rPr>
        <w:t>①请事假，请事假需提前一天告知店经理审核批准,店经理最多能批3天的事假。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jc w:val="left"/>
        <w:textAlignment w:val="auto"/>
        <w:rPr>
          <w:rFonts w:hint="eastAsia" w:ascii="微软雅黑" w:hAnsi="微软雅黑" w:eastAsia="微软雅黑" w:cs="微软雅黑"/>
          <w:b w:val="0"/>
          <w:i w:val="0"/>
          <w:caps w:val="0"/>
          <w:color w:val="0C0C0C"/>
          <w:spacing w:val="0"/>
          <w:kern w:val="0"/>
          <w:sz w:val="21"/>
          <w:szCs w:val="21"/>
          <w:lang w:val="en-US" w:eastAsia="zh-CN" w:bidi="ar"/>
        </w:rPr>
      </w:pPr>
      <w:r>
        <w:rPr>
          <w:rFonts w:hint="eastAsia" w:ascii="微软雅黑" w:hAnsi="微软雅黑" w:eastAsia="微软雅黑" w:cs="微软雅黑"/>
          <w:b w:val="0"/>
          <w:i w:val="0"/>
          <w:caps w:val="0"/>
          <w:color w:val="0C0C0C"/>
          <w:spacing w:val="0"/>
          <w:kern w:val="0"/>
          <w:sz w:val="21"/>
          <w:szCs w:val="21"/>
          <w:lang w:val="en-US" w:eastAsia="zh-CN" w:bidi="ar"/>
        </w:rPr>
        <w:t>②请病假，急病请假需电话告知店经理，店经理最多能批2天的事假。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jc w:val="left"/>
        <w:textAlignment w:val="auto"/>
        <w:rPr>
          <w:rFonts w:hint="eastAsia" w:eastAsia="微软雅黑"/>
          <w:sz w:val="21"/>
          <w:szCs w:val="21"/>
          <w:lang w:val="en-US" w:eastAsia="zh-CN"/>
        </w:rPr>
      </w:pPr>
      <w:r>
        <w:rPr>
          <w:rFonts w:hint="eastAsia" w:ascii="微软雅黑" w:hAnsi="微软雅黑" w:eastAsia="微软雅黑" w:cs="微软雅黑"/>
          <w:b w:val="0"/>
          <w:i w:val="0"/>
          <w:caps w:val="0"/>
          <w:color w:val="0C0C0C"/>
          <w:spacing w:val="0"/>
          <w:kern w:val="0"/>
          <w:sz w:val="21"/>
          <w:szCs w:val="21"/>
          <w:lang w:val="en-US" w:eastAsia="zh-CN" w:bidi="ar"/>
        </w:rPr>
        <w:t>③突发事件，突发事件请假需电话请示店经理，上班后说明情况。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210" w:right="0" w:hanging="210"/>
        <w:jc w:val="left"/>
        <w:textAlignment w:val="auto"/>
        <w:rPr>
          <w:rFonts w:hint="eastAsia" w:ascii="微软雅黑" w:hAnsi="微软雅黑" w:eastAsia="微软雅黑" w:cs="微软雅黑"/>
          <w:b w:val="0"/>
          <w:i w:val="0"/>
          <w:caps w:val="0"/>
          <w:color w:val="0C0C0C"/>
          <w:spacing w:val="0"/>
          <w:kern w:val="0"/>
          <w:sz w:val="21"/>
          <w:szCs w:val="21"/>
          <w:lang w:val="en-US" w:eastAsia="zh-CN" w:bidi="ar"/>
        </w:rPr>
      </w:pPr>
      <w:r>
        <w:rPr>
          <w:rFonts w:hint="eastAsia" w:ascii="微软雅黑" w:hAnsi="微软雅黑" w:eastAsia="微软雅黑" w:cs="微软雅黑"/>
          <w:b w:val="0"/>
          <w:i w:val="0"/>
          <w:caps w:val="0"/>
          <w:color w:val="0C0C0C"/>
          <w:spacing w:val="0"/>
          <w:kern w:val="0"/>
          <w:sz w:val="21"/>
          <w:szCs w:val="21"/>
          <w:lang w:val="en-US" w:eastAsia="zh-CN" w:bidi="ar"/>
        </w:rPr>
        <w:t>④请假天数：一月内公司只允许员工有2次事假，单月事假累计最长5天，每超过1天按请假两天处理，超过3天按旷工处理。（连续请假三天以上含三天的，请假前后一天为休息的，则该休息日公司不予认可，该休息公司同样视为请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210" w:right="0" w:hanging="210"/>
        <w:jc w:val="left"/>
        <w:textAlignment w:val="auto"/>
        <w:rPr>
          <w:sz w:val="21"/>
          <w:szCs w:val="21"/>
        </w:rPr>
      </w:pPr>
      <w:r>
        <w:rPr>
          <w:rFonts w:hint="eastAsia" w:ascii="微软雅黑" w:hAnsi="微软雅黑" w:eastAsia="微软雅黑" w:cs="微软雅黑"/>
          <w:b w:val="0"/>
          <w:i w:val="0"/>
          <w:caps w:val="0"/>
          <w:color w:val="0C0C0C"/>
          <w:spacing w:val="0"/>
          <w:kern w:val="0"/>
          <w:sz w:val="21"/>
          <w:szCs w:val="21"/>
          <w:lang w:val="en-US" w:eastAsia="zh-CN" w:bidi="ar"/>
        </w:rPr>
        <w:t>⑤无故迟到1小时及以上视为旷工半天，无故迟到2小时及以上视为旷工一天，早退半小时以上视为旷工半天，早退1小时以上旷工1天，一月内累计两次旷工者严重警告一次；一月内累计三次旷工视为自动离职，下班前所有外出开发人员必须回店报到否则将作为早退处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210" w:right="0" w:hanging="210"/>
        <w:jc w:val="left"/>
        <w:textAlignment w:val="auto"/>
        <w:rPr>
          <w:sz w:val="21"/>
          <w:szCs w:val="21"/>
        </w:rPr>
      </w:pPr>
      <w:r>
        <w:rPr>
          <w:rFonts w:hint="eastAsia" w:ascii="微软雅黑" w:hAnsi="微软雅黑" w:eastAsia="微软雅黑" w:cs="微软雅黑"/>
          <w:b w:val="0"/>
          <w:i w:val="0"/>
          <w:caps w:val="0"/>
          <w:color w:val="0C0C0C"/>
          <w:spacing w:val="0"/>
          <w:kern w:val="0"/>
          <w:sz w:val="21"/>
          <w:szCs w:val="21"/>
          <w:lang w:val="en-US" w:eastAsia="zh-CN" w:bidi="ar"/>
        </w:rPr>
        <w:t>⑥大假天数：丧假：3天(三代以内直系亲属），大病假：由二级甲等医院开具医生诊断证明，1个月（超过1个月必须办理停薪留职）。入职公司1年享受，婚假：7天，陪产假：15天；入职公司两年享受，产假6个月。</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20" w:lineRule="exact"/>
        <w:ind w:leftChars="0" w:right="0" w:rightChars="0"/>
        <w:jc w:val="both"/>
        <w:textAlignment w:val="auto"/>
        <w:outlineLvl w:val="9"/>
        <w:rPr>
          <w:rFonts w:hint="eastAsia" w:ascii="微软雅黑" w:hAnsi="微软雅黑" w:eastAsia="微软雅黑" w:cs="微软雅黑"/>
          <w:b w:val="0"/>
          <w:i w:val="0"/>
          <w:caps w:val="0"/>
          <w:color w:val="0C0C0C"/>
          <w:spacing w:val="0"/>
          <w:kern w:val="0"/>
          <w:sz w:val="21"/>
          <w:szCs w:val="21"/>
          <w:lang w:val="en-US" w:eastAsia="zh-CN" w:bidi="ar"/>
        </w:rPr>
      </w:pPr>
      <w:r>
        <w:rPr>
          <w:rFonts w:hint="eastAsia" w:ascii="微软雅黑" w:hAnsi="微软雅黑" w:eastAsia="微软雅黑" w:cs="微软雅黑"/>
          <w:b w:val="0"/>
          <w:i w:val="0"/>
          <w:caps w:val="0"/>
          <w:color w:val="0C0C0C"/>
          <w:spacing w:val="0"/>
          <w:kern w:val="0"/>
          <w:sz w:val="21"/>
          <w:szCs w:val="21"/>
          <w:lang w:val="en-US" w:eastAsia="zh-CN" w:bidi="ar"/>
        </w:rPr>
        <w:t xml:space="preserve">7、年假：工作满一年，全年累计请假天数不超过7天的公司员工，享受公司年假福利3天，工作满两年，年假福利5天。年假可用于抵扣事假和病假。 </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20" w:lineRule="exact"/>
        <w:ind w:leftChars="0" w:right="0" w:rightChars="0"/>
        <w:jc w:val="both"/>
        <w:textAlignment w:val="auto"/>
        <w:outlineLvl w:val="9"/>
        <w:rPr>
          <w:rFonts w:hint="eastAsia" w:ascii="微软雅黑" w:hAnsi="微软雅黑" w:eastAsia="微软雅黑" w:cs="微软雅黑"/>
          <w:b w:val="0"/>
          <w:i w:val="0"/>
          <w:caps w:val="0"/>
          <w:color w:val="0C0C0C"/>
          <w:spacing w:val="0"/>
          <w:kern w:val="0"/>
          <w:sz w:val="21"/>
          <w:szCs w:val="21"/>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20" w:lineRule="exact"/>
        <w:ind w:leftChars="0" w:right="0" w:rightChars="0"/>
        <w:jc w:val="both"/>
        <w:textAlignment w:val="auto"/>
        <w:outlineLvl w:val="9"/>
        <w:rPr>
          <w:rFonts w:hint="eastAsia" w:ascii="微软雅黑" w:hAnsi="微软雅黑" w:eastAsia="微软雅黑" w:cs="微软雅黑"/>
          <w:b w:val="0"/>
          <w:i w:val="0"/>
          <w:caps w:val="0"/>
          <w:color w:val="0C0C0C"/>
          <w:spacing w:val="0"/>
          <w:kern w:val="0"/>
          <w:sz w:val="21"/>
          <w:szCs w:val="21"/>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20" w:lineRule="exact"/>
        <w:ind w:leftChars="0" w:right="0" w:rightChars="0"/>
        <w:jc w:val="both"/>
        <w:textAlignment w:val="auto"/>
        <w:outlineLvl w:val="9"/>
        <w:rPr>
          <w:rFonts w:hint="eastAsia" w:ascii="微软雅黑" w:hAnsi="微软雅黑" w:eastAsia="微软雅黑" w:cs="微软雅黑"/>
          <w:b w:val="0"/>
          <w:i w:val="0"/>
          <w:caps w:val="0"/>
          <w:color w:val="0C0C0C"/>
          <w:spacing w:val="0"/>
          <w:kern w:val="0"/>
          <w:sz w:val="21"/>
          <w:szCs w:val="21"/>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20" w:lineRule="exact"/>
        <w:ind w:leftChars="0" w:right="0" w:rightChars="0"/>
        <w:jc w:val="both"/>
        <w:textAlignment w:val="auto"/>
        <w:outlineLvl w:val="9"/>
        <w:rPr>
          <w:rFonts w:hint="eastAsia" w:ascii="微软雅黑" w:hAnsi="微软雅黑" w:eastAsia="微软雅黑" w:cs="微软雅黑"/>
          <w:b w:val="0"/>
          <w:i w:val="0"/>
          <w:caps w:val="0"/>
          <w:color w:val="0C0C0C"/>
          <w:spacing w:val="0"/>
          <w:kern w:val="0"/>
          <w:sz w:val="21"/>
          <w:szCs w:val="21"/>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20" w:lineRule="exact"/>
        <w:ind w:leftChars="0" w:right="0" w:rightChars="0"/>
        <w:jc w:val="both"/>
        <w:textAlignment w:val="auto"/>
        <w:outlineLvl w:val="9"/>
        <w:rPr>
          <w:rFonts w:hint="eastAsia" w:ascii="微软雅黑" w:hAnsi="微软雅黑" w:eastAsia="微软雅黑" w:cs="微软雅黑"/>
          <w:b w:val="0"/>
          <w:i w:val="0"/>
          <w:caps w:val="0"/>
          <w:color w:val="0C0C0C"/>
          <w:spacing w:val="0"/>
          <w:kern w:val="0"/>
          <w:sz w:val="21"/>
          <w:szCs w:val="21"/>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20" w:lineRule="exact"/>
        <w:ind w:leftChars="0" w:right="0" w:rightChars="0"/>
        <w:jc w:val="both"/>
        <w:textAlignment w:val="auto"/>
        <w:outlineLvl w:val="9"/>
        <w:rPr>
          <w:rFonts w:hint="eastAsia" w:ascii="微软雅黑" w:hAnsi="微软雅黑" w:eastAsia="微软雅黑" w:cs="微软雅黑"/>
          <w:b w:val="0"/>
          <w:i w:val="0"/>
          <w:caps w:val="0"/>
          <w:color w:val="0C0C0C"/>
          <w:spacing w:val="0"/>
          <w:kern w:val="0"/>
          <w:sz w:val="21"/>
          <w:szCs w:val="21"/>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20" w:lineRule="exact"/>
        <w:ind w:leftChars="0" w:right="0" w:rightChars="0"/>
        <w:jc w:val="both"/>
        <w:textAlignment w:val="auto"/>
        <w:outlineLvl w:val="9"/>
        <w:rPr>
          <w:rFonts w:hint="eastAsia" w:ascii="微软雅黑" w:hAnsi="微软雅黑" w:eastAsia="微软雅黑" w:cs="微软雅黑"/>
          <w:b w:val="0"/>
          <w:i w:val="0"/>
          <w:caps w:val="0"/>
          <w:color w:val="0C0C0C"/>
          <w:spacing w:val="0"/>
          <w:kern w:val="0"/>
          <w:sz w:val="21"/>
          <w:szCs w:val="21"/>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20" w:lineRule="exact"/>
        <w:ind w:leftChars="0" w:right="0" w:rightChars="0"/>
        <w:jc w:val="both"/>
        <w:textAlignment w:val="auto"/>
        <w:outlineLvl w:val="9"/>
        <w:rPr>
          <w:rFonts w:hint="eastAsia" w:ascii="微软雅黑" w:hAnsi="微软雅黑" w:eastAsia="微软雅黑" w:cs="微软雅黑"/>
          <w:b w:val="0"/>
          <w:i w:val="0"/>
          <w:caps w:val="0"/>
          <w:color w:val="0C0C0C"/>
          <w:spacing w:val="0"/>
          <w:kern w:val="0"/>
          <w:sz w:val="21"/>
          <w:szCs w:val="21"/>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20" w:lineRule="exact"/>
        <w:ind w:leftChars="0" w:right="0" w:rightChars="0"/>
        <w:jc w:val="both"/>
        <w:textAlignment w:val="auto"/>
        <w:outlineLvl w:val="9"/>
        <w:rPr>
          <w:rFonts w:hint="eastAsia" w:ascii="微软雅黑" w:hAnsi="微软雅黑" w:eastAsia="微软雅黑" w:cs="微软雅黑"/>
          <w:b w:val="0"/>
          <w:i w:val="0"/>
          <w:caps w:val="0"/>
          <w:color w:val="0C0C0C"/>
          <w:spacing w:val="0"/>
          <w:kern w:val="0"/>
          <w:sz w:val="21"/>
          <w:szCs w:val="21"/>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20" w:lineRule="exact"/>
        <w:ind w:leftChars="0" w:right="0" w:rightChars="0"/>
        <w:jc w:val="both"/>
        <w:textAlignment w:val="auto"/>
        <w:outlineLvl w:val="9"/>
        <w:rPr>
          <w:rFonts w:hint="eastAsia" w:ascii="微软雅黑" w:hAnsi="微软雅黑" w:eastAsia="微软雅黑" w:cs="微软雅黑"/>
          <w:b w:val="0"/>
          <w:i w:val="0"/>
          <w:caps w:val="0"/>
          <w:color w:val="0C0C0C"/>
          <w:spacing w:val="0"/>
          <w:kern w:val="0"/>
          <w:sz w:val="21"/>
          <w:szCs w:val="21"/>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20" w:lineRule="exact"/>
        <w:ind w:leftChars="0" w:right="0" w:rightChars="0"/>
        <w:jc w:val="both"/>
        <w:textAlignment w:val="auto"/>
        <w:outlineLvl w:val="9"/>
        <w:rPr>
          <w:rFonts w:hint="eastAsia" w:ascii="微软雅黑" w:hAnsi="微软雅黑" w:eastAsia="微软雅黑" w:cs="微软雅黑"/>
          <w:b w:val="0"/>
          <w:i w:val="0"/>
          <w:caps w:val="0"/>
          <w:color w:val="0C0C0C"/>
          <w:spacing w:val="0"/>
          <w:kern w:val="0"/>
          <w:sz w:val="21"/>
          <w:szCs w:val="21"/>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20" w:lineRule="exact"/>
        <w:ind w:leftChars="0" w:right="0" w:rightChars="0"/>
        <w:jc w:val="both"/>
        <w:textAlignment w:val="auto"/>
        <w:outlineLvl w:val="9"/>
        <w:rPr>
          <w:rFonts w:hint="eastAsia" w:ascii="微软雅黑" w:hAnsi="微软雅黑" w:eastAsia="微软雅黑" w:cs="微软雅黑"/>
          <w:b w:val="0"/>
          <w:i w:val="0"/>
          <w:caps w:val="0"/>
          <w:color w:val="0C0C0C"/>
          <w:spacing w:val="0"/>
          <w:kern w:val="0"/>
          <w:sz w:val="21"/>
          <w:szCs w:val="21"/>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20" w:lineRule="exact"/>
        <w:ind w:leftChars="0" w:right="0" w:rightChars="0"/>
        <w:jc w:val="both"/>
        <w:textAlignment w:val="auto"/>
        <w:outlineLvl w:val="9"/>
        <w:rPr>
          <w:rFonts w:hint="eastAsia" w:ascii="微软雅黑" w:hAnsi="微软雅黑" w:eastAsia="微软雅黑" w:cs="微软雅黑"/>
          <w:b w:val="0"/>
          <w:i w:val="0"/>
          <w:caps w:val="0"/>
          <w:color w:val="0C0C0C"/>
          <w:spacing w:val="0"/>
          <w:kern w:val="0"/>
          <w:sz w:val="21"/>
          <w:szCs w:val="21"/>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20" w:lineRule="exact"/>
        <w:ind w:leftChars="0" w:right="0" w:rightChars="0"/>
        <w:jc w:val="both"/>
        <w:textAlignment w:val="auto"/>
        <w:outlineLvl w:val="9"/>
        <w:rPr>
          <w:rFonts w:hint="eastAsia" w:ascii="微软雅黑" w:hAnsi="微软雅黑" w:eastAsia="微软雅黑" w:cs="微软雅黑"/>
          <w:b w:val="0"/>
          <w:i w:val="0"/>
          <w:caps w:val="0"/>
          <w:color w:val="0C0C0C"/>
          <w:spacing w:val="0"/>
          <w:kern w:val="0"/>
          <w:sz w:val="21"/>
          <w:szCs w:val="21"/>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20" w:lineRule="exact"/>
        <w:ind w:leftChars="0" w:right="0" w:rightChars="0"/>
        <w:jc w:val="both"/>
        <w:textAlignment w:val="auto"/>
        <w:outlineLvl w:val="9"/>
        <w:rPr>
          <w:rFonts w:hint="eastAsia" w:ascii="微软雅黑" w:hAnsi="微软雅黑" w:eastAsia="微软雅黑" w:cs="微软雅黑"/>
          <w:b w:val="0"/>
          <w:i w:val="0"/>
          <w:caps w:val="0"/>
          <w:color w:val="0C0C0C"/>
          <w:spacing w:val="0"/>
          <w:kern w:val="0"/>
          <w:sz w:val="21"/>
          <w:szCs w:val="21"/>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20" w:lineRule="exact"/>
        <w:ind w:leftChars="0" w:right="0" w:rightChars="0"/>
        <w:jc w:val="both"/>
        <w:textAlignment w:val="auto"/>
        <w:outlineLvl w:val="9"/>
        <w:rPr>
          <w:rFonts w:hint="eastAsia" w:ascii="微软雅黑" w:hAnsi="微软雅黑" w:eastAsia="微软雅黑" w:cs="微软雅黑"/>
          <w:b w:val="0"/>
          <w:i w:val="0"/>
          <w:caps w:val="0"/>
          <w:color w:val="0C0C0C"/>
          <w:spacing w:val="0"/>
          <w:kern w:val="0"/>
          <w:sz w:val="21"/>
          <w:szCs w:val="21"/>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20" w:lineRule="exact"/>
        <w:ind w:leftChars="0" w:right="0" w:rightChars="0"/>
        <w:jc w:val="both"/>
        <w:textAlignment w:val="auto"/>
        <w:outlineLvl w:val="9"/>
        <w:rPr>
          <w:rFonts w:hint="eastAsia" w:ascii="微软雅黑" w:hAnsi="微软雅黑" w:eastAsia="微软雅黑" w:cs="微软雅黑"/>
          <w:b w:val="0"/>
          <w:i w:val="0"/>
          <w:caps w:val="0"/>
          <w:color w:val="0C0C0C"/>
          <w:spacing w:val="0"/>
          <w:kern w:val="0"/>
          <w:sz w:val="21"/>
          <w:szCs w:val="21"/>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20" w:lineRule="exact"/>
        <w:ind w:leftChars="0" w:right="0" w:rightChars="0"/>
        <w:jc w:val="both"/>
        <w:textAlignment w:val="auto"/>
        <w:outlineLvl w:val="9"/>
        <w:rPr>
          <w:rFonts w:hint="eastAsia" w:ascii="微软雅黑" w:hAnsi="微软雅黑" w:eastAsia="微软雅黑" w:cs="微软雅黑"/>
          <w:b w:val="0"/>
          <w:i w:val="0"/>
          <w:caps w:val="0"/>
          <w:color w:val="0C0C0C"/>
          <w:spacing w:val="0"/>
          <w:kern w:val="0"/>
          <w:sz w:val="21"/>
          <w:szCs w:val="21"/>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20" w:lineRule="exact"/>
        <w:ind w:leftChars="0" w:right="0" w:rightChars="0"/>
        <w:jc w:val="both"/>
        <w:textAlignment w:val="auto"/>
        <w:outlineLvl w:val="9"/>
        <w:rPr>
          <w:rFonts w:hint="eastAsia" w:ascii="微软雅黑" w:hAnsi="微软雅黑" w:eastAsia="微软雅黑" w:cs="微软雅黑"/>
          <w:b w:val="0"/>
          <w:i w:val="0"/>
          <w:caps w:val="0"/>
          <w:color w:val="0C0C0C"/>
          <w:spacing w:val="0"/>
          <w:kern w:val="0"/>
          <w:sz w:val="21"/>
          <w:szCs w:val="21"/>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20" w:lineRule="exact"/>
        <w:ind w:leftChars="0" w:right="0" w:rightChars="0"/>
        <w:jc w:val="both"/>
        <w:textAlignment w:val="auto"/>
        <w:outlineLvl w:val="9"/>
        <w:rPr>
          <w:rFonts w:hint="eastAsia" w:ascii="微软雅黑" w:hAnsi="微软雅黑" w:eastAsia="微软雅黑" w:cs="微软雅黑"/>
          <w:b w:val="0"/>
          <w:i w:val="0"/>
          <w:caps w:val="0"/>
          <w:color w:val="0C0C0C"/>
          <w:spacing w:val="0"/>
          <w:kern w:val="0"/>
          <w:sz w:val="21"/>
          <w:szCs w:val="21"/>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20" w:lineRule="exact"/>
        <w:ind w:leftChars="0" w:right="0" w:rightChars="0"/>
        <w:jc w:val="both"/>
        <w:textAlignment w:val="auto"/>
        <w:outlineLvl w:val="9"/>
        <w:rPr>
          <w:rFonts w:hint="eastAsia" w:ascii="微软雅黑" w:hAnsi="微软雅黑" w:eastAsia="微软雅黑" w:cs="微软雅黑"/>
          <w:b w:val="0"/>
          <w:i w:val="0"/>
          <w:caps w:val="0"/>
          <w:color w:val="0C0C0C"/>
          <w:spacing w:val="0"/>
          <w:kern w:val="0"/>
          <w:sz w:val="21"/>
          <w:szCs w:val="21"/>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20" w:lineRule="exact"/>
        <w:ind w:leftChars="0" w:right="0" w:rightChars="0"/>
        <w:jc w:val="both"/>
        <w:textAlignment w:val="auto"/>
        <w:outlineLvl w:val="9"/>
        <w:rPr>
          <w:rFonts w:hint="eastAsia" w:ascii="微软雅黑" w:hAnsi="微软雅黑" w:eastAsia="微软雅黑" w:cs="微软雅黑"/>
          <w:b w:val="0"/>
          <w:i w:val="0"/>
          <w:caps w:val="0"/>
          <w:color w:val="0C0C0C"/>
          <w:spacing w:val="0"/>
          <w:kern w:val="0"/>
          <w:sz w:val="21"/>
          <w:szCs w:val="21"/>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20" w:lineRule="exact"/>
        <w:ind w:leftChars="0" w:right="0" w:rightChars="0"/>
        <w:jc w:val="both"/>
        <w:textAlignment w:val="auto"/>
        <w:outlineLvl w:val="9"/>
        <w:rPr>
          <w:rFonts w:hint="eastAsia" w:ascii="微软雅黑" w:hAnsi="微软雅黑" w:eastAsia="微软雅黑" w:cs="微软雅黑"/>
          <w:b w:val="0"/>
          <w:i w:val="0"/>
          <w:caps w:val="0"/>
          <w:color w:val="0C0C0C"/>
          <w:spacing w:val="0"/>
          <w:kern w:val="0"/>
          <w:sz w:val="21"/>
          <w:szCs w:val="21"/>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20" w:lineRule="exact"/>
        <w:ind w:leftChars="0" w:right="0" w:rightChars="0"/>
        <w:jc w:val="both"/>
        <w:textAlignment w:val="auto"/>
        <w:outlineLvl w:val="9"/>
        <w:rPr>
          <w:rFonts w:hint="eastAsia" w:ascii="微软雅黑" w:hAnsi="微软雅黑" w:eastAsia="微软雅黑" w:cs="微软雅黑"/>
          <w:b w:val="0"/>
          <w:i w:val="0"/>
          <w:caps w:val="0"/>
          <w:color w:val="0C0C0C"/>
          <w:spacing w:val="0"/>
          <w:kern w:val="0"/>
          <w:sz w:val="21"/>
          <w:szCs w:val="21"/>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20" w:lineRule="exact"/>
        <w:ind w:leftChars="0" w:right="0" w:rightChars="0"/>
        <w:jc w:val="both"/>
        <w:textAlignment w:val="auto"/>
        <w:outlineLvl w:val="9"/>
        <w:rPr>
          <w:rFonts w:hint="eastAsia" w:ascii="微软雅黑" w:hAnsi="微软雅黑" w:eastAsia="微软雅黑" w:cs="微软雅黑"/>
          <w:b w:val="0"/>
          <w:i w:val="0"/>
          <w:caps w:val="0"/>
          <w:color w:val="0C0C0C"/>
          <w:spacing w:val="0"/>
          <w:kern w:val="0"/>
          <w:sz w:val="21"/>
          <w:szCs w:val="21"/>
          <w:lang w:val="en-US" w:eastAsia="zh-CN" w:bidi="ar"/>
        </w:rPr>
      </w:pPr>
    </w:p>
    <w:p>
      <w:pPr>
        <w:pStyle w:val="12"/>
        <w:keepNext w:val="0"/>
        <w:keepLines w:val="0"/>
        <w:pageBreakBefore w:val="0"/>
        <w:kinsoku/>
        <w:wordWrap/>
        <w:overflowPunct/>
        <w:topLinePunct w:val="0"/>
        <w:autoSpaceDE/>
        <w:autoSpaceDN/>
        <w:bidi w:val="0"/>
        <w:adjustRightInd/>
        <w:snapToGrid/>
        <w:spacing w:beforeAutospacing="0" w:afterAutospacing="0" w:line="440" w:lineRule="exact"/>
        <w:ind w:right="0" w:rightChars="0"/>
        <w:textAlignment w:val="auto"/>
        <w:rPr>
          <w:sz w:val="28"/>
          <w:szCs w:val="28"/>
        </w:rPr>
      </w:pPr>
      <w:r>
        <w:rPr>
          <w:sz w:val="28"/>
          <w:szCs w:val="28"/>
        </w:rPr>
        <w:t>窗体底端</w:t>
      </w:r>
    </w:p>
    <w:p>
      <w:pPr>
        <w:keepNext w:val="0"/>
        <w:keepLines w:val="0"/>
        <w:pageBreakBefore w:val="0"/>
        <w:kinsoku/>
        <w:wordWrap/>
        <w:overflowPunct/>
        <w:topLinePunct w:val="0"/>
        <w:autoSpaceDE/>
        <w:autoSpaceDN/>
        <w:bidi w:val="0"/>
        <w:adjustRightInd/>
        <w:snapToGrid/>
        <w:spacing w:beforeAutospacing="0" w:afterAutospacing="0" w:line="440" w:lineRule="exact"/>
        <w:ind w:right="0" w:rightChars="0"/>
        <w:textAlignment w:val="auto"/>
        <w:rPr>
          <w:rFonts w:hint="eastAsia"/>
          <w:b/>
          <w:sz w:val="44"/>
          <w:szCs w:val="44"/>
        </w:rPr>
      </w:pPr>
      <w:r>
        <w:rPr>
          <w:rFonts w:hint="eastAsia"/>
          <w:b/>
          <w:sz w:val="44"/>
          <w:szCs w:val="44"/>
        </w:rPr>
        <w:t>附：</w:t>
      </w:r>
    </w:p>
    <w:p>
      <w:pPr>
        <w:keepNext w:val="0"/>
        <w:keepLines w:val="0"/>
        <w:pageBreakBefore w:val="0"/>
        <w:kinsoku/>
        <w:wordWrap/>
        <w:overflowPunct/>
        <w:topLinePunct w:val="0"/>
        <w:autoSpaceDE/>
        <w:autoSpaceDN/>
        <w:bidi w:val="0"/>
        <w:adjustRightInd/>
        <w:snapToGrid/>
        <w:spacing w:beforeAutospacing="0" w:afterAutospacing="0" w:line="440" w:lineRule="exact"/>
        <w:ind w:right="0" w:rightChars="0"/>
        <w:jc w:val="center"/>
        <w:textAlignment w:val="auto"/>
        <w:rPr>
          <w:rFonts w:hint="eastAsia"/>
          <w:b/>
          <w:bCs/>
          <w:sz w:val="44"/>
          <w:szCs w:val="44"/>
        </w:rPr>
      </w:pPr>
      <w:r>
        <w:rPr>
          <w:rFonts w:hint="eastAsia"/>
          <w:b/>
          <w:bCs/>
          <w:sz w:val="44"/>
          <w:szCs w:val="44"/>
          <w:lang w:eastAsia="zh-CN"/>
        </w:rPr>
        <w:t>业务部</w:t>
      </w:r>
      <w:r>
        <w:rPr>
          <w:rFonts w:hint="eastAsia"/>
          <w:b/>
          <w:bCs/>
          <w:sz w:val="44"/>
          <w:szCs w:val="44"/>
        </w:rPr>
        <w:t>员工离职手续办理须知</w:t>
      </w:r>
    </w:p>
    <w:p>
      <w:pPr>
        <w:keepNext w:val="0"/>
        <w:keepLines w:val="0"/>
        <w:pageBreakBefore w:val="0"/>
        <w:kinsoku/>
        <w:wordWrap/>
        <w:overflowPunct/>
        <w:topLinePunct w:val="0"/>
        <w:autoSpaceDE/>
        <w:autoSpaceDN/>
        <w:bidi w:val="0"/>
        <w:adjustRightInd/>
        <w:snapToGrid/>
        <w:spacing w:beforeAutospacing="0" w:afterAutospacing="0" w:line="400" w:lineRule="exact"/>
        <w:ind w:right="0" w:rightChars="0"/>
        <w:textAlignment w:val="auto"/>
        <w:rPr>
          <w:rFonts w:hint="eastAsia"/>
          <w:sz w:val="24"/>
          <w:szCs w:val="24"/>
        </w:rPr>
      </w:pPr>
      <w:r>
        <w:rPr>
          <w:rFonts w:hint="eastAsia"/>
          <w:sz w:val="24"/>
          <w:szCs w:val="24"/>
        </w:rPr>
        <w:t>1，在</w:t>
      </w:r>
      <w:r>
        <w:rPr>
          <w:rFonts w:hint="eastAsia"/>
          <w:sz w:val="24"/>
          <w:szCs w:val="24"/>
          <w:lang w:eastAsia="zh-CN"/>
        </w:rPr>
        <w:t>店经理</w:t>
      </w:r>
      <w:r>
        <w:rPr>
          <w:rFonts w:hint="eastAsia"/>
          <w:sz w:val="24"/>
          <w:szCs w:val="24"/>
        </w:rPr>
        <w:t>处领取《员工离职申请表》</w:t>
      </w:r>
    </w:p>
    <w:p>
      <w:pPr>
        <w:keepNext w:val="0"/>
        <w:keepLines w:val="0"/>
        <w:pageBreakBefore w:val="0"/>
        <w:kinsoku/>
        <w:wordWrap/>
        <w:overflowPunct/>
        <w:topLinePunct w:val="0"/>
        <w:autoSpaceDE/>
        <w:autoSpaceDN/>
        <w:bidi w:val="0"/>
        <w:adjustRightInd/>
        <w:snapToGrid/>
        <w:spacing w:beforeAutospacing="0" w:afterAutospacing="0" w:line="400" w:lineRule="exact"/>
        <w:ind w:right="0" w:rightChars="0"/>
        <w:textAlignment w:val="auto"/>
        <w:rPr>
          <w:rFonts w:hint="eastAsia"/>
          <w:sz w:val="24"/>
          <w:szCs w:val="24"/>
        </w:rPr>
      </w:pPr>
      <w:r>
        <w:rPr>
          <w:rFonts w:hint="eastAsia"/>
          <w:sz w:val="24"/>
          <w:szCs w:val="24"/>
        </w:rPr>
        <w:t xml:space="preserve">   （1），试用员工（入职时间</w:t>
      </w:r>
      <w:r>
        <w:rPr>
          <w:rFonts w:hint="eastAsia"/>
          <w:sz w:val="24"/>
          <w:szCs w:val="24"/>
          <w:lang w:eastAsia="zh-CN"/>
        </w:rPr>
        <w:t>两</w:t>
      </w:r>
      <w:r>
        <w:rPr>
          <w:rFonts w:hint="eastAsia"/>
          <w:sz w:val="24"/>
          <w:szCs w:val="24"/>
        </w:rPr>
        <w:t>个月内的员工）必须提前</w:t>
      </w:r>
      <w:r>
        <w:rPr>
          <w:rFonts w:hint="eastAsia"/>
          <w:sz w:val="24"/>
          <w:szCs w:val="24"/>
          <w:lang w:val="en-US" w:eastAsia="zh-CN"/>
        </w:rPr>
        <w:t>7</w:t>
      </w:r>
      <w:r>
        <w:rPr>
          <w:rFonts w:hint="eastAsia"/>
          <w:sz w:val="24"/>
          <w:szCs w:val="24"/>
        </w:rPr>
        <w:t>天填写《员工离职申请表》。</w:t>
      </w:r>
    </w:p>
    <w:p>
      <w:pPr>
        <w:keepNext w:val="0"/>
        <w:keepLines w:val="0"/>
        <w:pageBreakBefore w:val="0"/>
        <w:kinsoku/>
        <w:wordWrap/>
        <w:overflowPunct/>
        <w:topLinePunct w:val="0"/>
        <w:autoSpaceDE/>
        <w:autoSpaceDN/>
        <w:bidi w:val="0"/>
        <w:adjustRightInd/>
        <w:snapToGrid/>
        <w:spacing w:beforeAutospacing="0" w:afterAutospacing="0" w:line="400" w:lineRule="exact"/>
        <w:ind w:right="0" w:rightChars="0"/>
        <w:textAlignment w:val="auto"/>
        <w:rPr>
          <w:rFonts w:hint="eastAsia"/>
          <w:sz w:val="24"/>
          <w:szCs w:val="24"/>
        </w:rPr>
      </w:pPr>
      <w:r>
        <w:rPr>
          <w:rFonts w:hint="eastAsia"/>
          <w:sz w:val="24"/>
          <w:szCs w:val="24"/>
        </w:rPr>
        <w:t xml:space="preserve">   （2），正式员工（入职时间</w:t>
      </w:r>
      <w:r>
        <w:rPr>
          <w:rFonts w:hint="eastAsia"/>
          <w:sz w:val="24"/>
          <w:szCs w:val="24"/>
          <w:lang w:eastAsia="zh-CN"/>
        </w:rPr>
        <w:t>两</w:t>
      </w:r>
      <w:r>
        <w:rPr>
          <w:rFonts w:hint="eastAsia"/>
          <w:sz w:val="24"/>
          <w:szCs w:val="24"/>
        </w:rPr>
        <w:t>个月后的员工）必须提前</w:t>
      </w:r>
      <w:r>
        <w:rPr>
          <w:rFonts w:hint="eastAsia"/>
          <w:sz w:val="24"/>
          <w:szCs w:val="24"/>
          <w:lang w:val="en-US" w:eastAsia="zh-CN"/>
        </w:rPr>
        <w:t>15天</w:t>
      </w:r>
      <w:r>
        <w:rPr>
          <w:rFonts w:hint="eastAsia"/>
          <w:sz w:val="24"/>
          <w:szCs w:val="24"/>
        </w:rPr>
        <w:t>填写《员工离职申请表》。</w:t>
      </w:r>
    </w:p>
    <w:p>
      <w:pPr>
        <w:keepNext w:val="0"/>
        <w:keepLines w:val="0"/>
        <w:pageBreakBefore w:val="0"/>
        <w:kinsoku/>
        <w:wordWrap/>
        <w:overflowPunct/>
        <w:topLinePunct w:val="0"/>
        <w:autoSpaceDE/>
        <w:autoSpaceDN/>
        <w:bidi w:val="0"/>
        <w:adjustRightInd/>
        <w:snapToGrid/>
        <w:spacing w:beforeAutospacing="0" w:afterAutospacing="0" w:line="400" w:lineRule="exact"/>
        <w:ind w:right="0" w:rightChars="0"/>
        <w:textAlignment w:val="auto"/>
        <w:rPr>
          <w:rFonts w:hint="eastAsia" w:eastAsia="宋体"/>
          <w:sz w:val="24"/>
          <w:szCs w:val="24"/>
          <w:lang w:val="en-US" w:eastAsia="zh-CN"/>
        </w:rPr>
      </w:pPr>
      <w:r>
        <w:rPr>
          <w:rFonts w:hint="eastAsia"/>
          <w:sz w:val="24"/>
          <w:szCs w:val="24"/>
        </w:rPr>
        <w:t>2</w:t>
      </w:r>
      <w:r>
        <w:rPr>
          <w:rFonts w:hint="eastAsia"/>
          <w:sz w:val="24"/>
          <w:szCs w:val="24"/>
          <w:lang w:eastAsia="zh-CN"/>
        </w:rPr>
        <w:t>，</w:t>
      </w:r>
      <w:r>
        <w:rPr>
          <w:rFonts w:hint="eastAsia"/>
          <w:sz w:val="24"/>
          <w:szCs w:val="24"/>
        </w:rPr>
        <w:t>《员工离职表》填写后交给直属</w:t>
      </w:r>
      <w:r>
        <w:rPr>
          <w:rFonts w:hint="eastAsia"/>
          <w:sz w:val="24"/>
          <w:szCs w:val="24"/>
          <w:lang w:eastAsia="zh-CN"/>
        </w:rPr>
        <w:t>店经理</w:t>
      </w:r>
      <w:r>
        <w:rPr>
          <w:rFonts w:hint="eastAsia"/>
          <w:sz w:val="24"/>
          <w:szCs w:val="24"/>
        </w:rPr>
        <w:t>给予批复</w:t>
      </w:r>
      <w:r>
        <w:rPr>
          <w:rFonts w:hint="eastAsia"/>
          <w:sz w:val="24"/>
          <w:szCs w:val="24"/>
          <w:lang w:val="en-US" w:eastAsia="zh-CN"/>
        </w:rPr>
        <w:t>,</w:t>
      </w:r>
      <w:r>
        <w:rPr>
          <w:rFonts w:hint="eastAsia"/>
          <w:sz w:val="24"/>
          <w:szCs w:val="24"/>
        </w:rPr>
        <w:t>并填写《员工离职物品和离职在途件交接表》</w:t>
      </w:r>
      <w:r>
        <w:rPr>
          <w:rFonts w:hint="eastAsia"/>
          <w:sz w:val="24"/>
          <w:szCs w:val="24"/>
          <w:lang w:eastAsia="zh-CN"/>
        </w:rPr>
        <w:t>完成交接方可离职。</w:t>
      </w:r>
    </w:p>
    <w:p>
      <w:pPr>
        <w:keepNext w:val="0"/>
        <w:keepLines w:val="0"/>
        <w:pageBreakBefore w:val="0"/>
        <w:kinsoku/>
        <w:wordWrap/>
        <w:overflowPunct/>
        <w:topLinePunct w:val="0"/>
        <w:autoSpaceDE/>
        <w:autoSpaceDN/>
        <w:bidi w:val="0"/>
        <w:adjustRightInd/>
        <w:snapToGrid/>
        <w:spacing w:beforeAutospacing="0" w:afterAutospacing="0" w:line="400" w:lineRule="exact"/>
        <w:ind w:right="0" w:rightChars="0"/>
        <w:textAlignment w:val="auto"/>
        <w:rPr>
          <w:rFonts w:hint="eastAsia" w:ascii="Arial" w:hAnsi="Arial" w:cs="Arial"/>
          <w:sz w:val="24"/>
          <w:szCs w:val="24"/>
          <w:lang w:eastAsia="zh-CN"/>
        </w:rPr>
      </w:pPr>
      <w:r>
        <w:rPr>
          <w:rFonts w:hint="eastAsia" w:ascii="Arial" w:hAnsi="Arial" w:cs="Arial"/>
          <w:sz w:val="24"/>
          <w:szCs w:val="24"/>
          <w:lang w:val="en-US" w:eastAsia="zh-CN"/>
        </w:rPr>
        <w:t>3</w:t>
      </w:r>
      <w:r>
        <w:rPr>
          <w:rFonts w:hint="eastAsia" w:ascii="Arial" w:hAnsi="Arial" w:cs="Arial"/>
          <w:sz w:val="24"/>
          <w:szCs w:val="24"/>
        </w:rPr>
        <w:t>，员工离职</w:t>
      </w:r>
      <w:r>
        <w:rPr>
          <w:rFonts w:hint="eastAsia" w:ascii="Arial" w:hAnsi="Arial" w:cs="Arial"/>
          <w:sz w:val="24"/>
          <w:szCs w:val="24"/>
          <w:lang w:eastAsia="zh-CN"/>
        </w:rPr>
        <w:t>薪酬计算和结利方式</w:t>
      </w:r>
    </w:p>
    <w:p>
      <w:pPr>
        <w:keepNext w:val="0"/>
        <w:keepLines w:val="0"/>
        <w:pageBreakBefore w:val="0"/>
        <w:numPr>
          <w:ilvl w:val="0"/>
          <w:numId w:val="8"/>
        </w:numPr>
        <w:kinsoku/>
        <w:wordWrap/>
        <w:overflowPunct/>
        <w:topLinePunct w:val="0"/>
        <w:autoSpaceDE/>
        <w:autoSpaceDN/>
        <w:bidi w:val="0"/>
        <w:adjustRightInd/>
        <w:snapToGrid/>
        <w:spacing w:beforeAutospacing="0" w:afterAutospacing="0" w:line="400" w:lineRule="exact"/>
        <w:ind w:right="0" w:rightChars="0"/>
        <w:textAlignment w:val="auto"/>
        <w:rPr>
          <w:rFonts w:hint="eastAsia" w:ascii="Arial" w:hAnsi="Arial" w:cs="Arial"/>
          <w:sz w:val="24"/>
          <w:szCs w:val="24"/>
          <w:lang w:val="en-US" w:eastAsia="zh-CN"/>
        </w:rPr>
      </w:pPr>
      <w:r>
        <w:rPr>
          <w:rFonts w:hint="eastAsia" w:ascii="Arial" w:hAnsi="Arial" w:cs="Arial"/>
          <w:sz w:val="24"/>
          <w:szCs w:val="24"/>
          <w:lang w:val="en-US" w:eastAsia="zh-CN"/>
        </w:rPr>
        <w:t>员工离职的业绩计算：</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ind w:right="0" w:rightChars="0"/>
        <w:textAlignment w:val="auto"/>
        <w:rPr>
          <w:rFonts w:hint="eastAsia" w:ascii="Arial" w:hAnsi="Arial" w:eastAsia="宋体" w:cs="Arial"/>
          <w:sz w:val="24"/>
          <w:szCs w:val="24"/>
          <w:lang w:val="en-US" w:eastAsia="zh-CN"/>
        </w:rPr>
      </w:pPr>
      <w:r>
        <w:rPr>
          <w:rFonts w:hint="eastAsia" w:ascii="Arial" w:hAnsi="Arial" w:cs="Arial"/>
          <w:sz w:val="24"/>
          <w:szCs w:val="24"/>
          <w:lang w:val="en-US" w:eastAsia="zh-CN"/>
        </w:rPr>
        <w:t xml:space="preserve">     完结件：指从签署合同开始，已经办理了按揭、过户和交房等二手房交易全部流程的合同件全额结利。</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ind w:right="0" w:rightChars="0"/>
        <w:textAlignment w:val="auto"/>
        <w:rPr>
          <w:rFonts w:hint="eastAsia" w:ascii="Arial" w:hAnsi="Arial" w:cs="Arial"/>
          <w:sz w:val="24"/>
          <w:szCs w:val="24"/>
          <w:lang w:val="en-US" w:eastAsia="zh-CN"/>
        </w:rPr>
      </w:pPr>
      <w:r>
        <w:rPr>
          <w:rFonts w:hint="eastAsia" w:ascii="Arial" w:hAnsi="Arial" w:cs="Arial"/>
          <w:sz w:val="24"/>
          <w:szCs w:val="24"/>
          <w:lang w:val="en-US" w:eastAsia="zh-CN"/>
        </w:rPr>
        <w:t xml:space="preserve">     未完结件：又称“在途件”，指从签署合同开始，只办理了按揭、过户和交房等二手房交易部分流程的合同件。在途件的业绩计算：离职员工在离职后将所有在途件手续办理完成的，按完结件处理。不能办理手续的，由接收人与离职员工商定分成比例并签字，按比例进行结利。</w:t>
      </w:r>
    </w:p>
    <w:tbl>
      <w:tblPr>
        <w:tblStyle w:val="8"/>
        <w:tblpPr w:leftFromText="180" w:rightFromText="180" w:vertAnchor="text" w:horzAnchor="page" w:tblpX="1275" w:tblpY="218"/>
        <w:tblOverlap w:val="never"/>
        <w:tblW w:w="96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5"/>
        <w:gridCol w:w="2438"/>
        <w:gridCol w:w="1112"/>
        <w:gridCol w:w="2186"/>
        <w:gridCol w:w="25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325" w:type="dxa"/>
            <w:vAlign w:val="center"/>
          </w:tcPr>
          <w:p>
            <w:pPr>
              <w:widowControl/>
              <w:jc w:val="center"/>
              <w:rPr>
                <w:rFonts w:hint="eastAsia" w:ascii="宋体" w:hAnsi="宋体"/>
                <w:b w:val="0"/>
                <w:bCs w:val="0"/>
                <w:kern w:val="0"/>
                <w:sz w:val="24"/>
                <w:szCs w:val="24"/>
              </w:rPr>
            </w:pPr>
            <w:r>
              <w:rPr>
                <w:rFonts w:hint="eastAsia" w:ascii="宋体" w:hAnsi="宋体"/>
                <w:b/>
                <w:bCs/>
                <w:kern w:val="0"/>
                <w:sz w:val="20"/>
                <w:szCs w:val="20"/>
              </w:rPr>
              <w:t>1.房屋地址（房号）</w:t>
            </w:r>
          </w:p>
        </w:tc>
        <w:tc>
          <w:tcPr>
            <w:tcW w:w="2438" w:type="dxa"/>
            <w:vAlign w:val="center"/>
          </w:tcPr>
          <w:p>
            <w:pPr>
              <w:widowControl/>
              <w:jc w:val="center"/>
              <w:rPr>
                <w:rFonts w:hint="eastAsia" w:ascii="宋体" w:hAnsi="宋体"/>
                <w:b w:val="0"/>
                <w:bCs w:val="0"/>
                <w:kern w:val="0"/>
                <w:sz w:val="24"/>
                <w:szCs w:val="24"/>
              </w:rPr>
            </w:pPr>
          </w:p>
        </w:tc>
        <w:tc>
          <w:tcPr>
            <w:tcW w:w="1112" w:type="dxa"/>
            <w:vAlign w:val="center"/>
          </w:tcPr>
          <w:p>
            <w:pPr>
              <w:widowControl/>
              <w:jc w:val="center"/>
              <w:rPr>
                <w:rFonts w:hint="eastAsia" w:ascii="宋体" w:hAnsi="宋体"/>
                <w:b/>
                <w:bCs/>
                <w:kern w:val="0"/>
                <w:sz w:val="20"/>
                <w:szCs w:val="20"/>
                <w:lang w:eastAsia="zh-CN"/>
              </w:rPr>
            </w:pPr>
            <w:r>
              <w:rPr>
                <w:rFonts w:hint="eastAsia" w:ascii="宋体" w:hAnsi="宋体"/>
                <w:b/>
                <w:bCs/>
                <w:kern w:val="0"/>
                <w:sz w:val="20"/>
                <w:szCs w:val="20"/>
                <w:lang w:eastAsia="zh-CN"/>
              </w:rPr>
              <w:t>签约</w:t>
            </w:r>
            <w:r>
              <w:rPr>
                <w:rFonts w:hint="eastAsia" w:ascii="宋体" w:hAnsi="宋体"/>
                <w:b/>
                <w:bCs/>
                <w:kern w:val="0"/>
                <w:sz w:val="20"/>
                <w:szCs w:val="20"/>
              </w:rPr>
              <w:t>经纪人</w:t>
            </w:r>
          </w:p>
        </w:tc>
        <w:tc>
          <w:tcPr>
            <w:tcW w:w="2186" w:type="dxa"/>
            <w:vAlign w:val="center"/>
          </w:tcPr>
          <w:p>
            <w:pPr>
              <w:widowControl/>
              <w:jc w:val="center"/>
              <w:rPr>
                <w:rFonts w:ascii="宋体" w:hAnsi="宋体"/>
                <w:b w:val="0"/>
                <w:bCs w:val="0"/>
                <w:kern w:val="0"/>
                <w:sz w:val="24"/>
                <w:szCs w:val="24"/>
              </w:rPr>
            </w:pPr>
          </w:p>
        </w:tc>
        <w:tc>
          <w:tcPr>
            <w:tcW w:w="2599" w:type="dxa"/>
            <w:vAlign w:val="center"/>
          </w:tcPr>
          <w:p>
            <w:pPr>
              <w:widowControl/>
              <w:jc w:val="both"/>
              <w:rPr>
                <w:rFonts w:ascii="宋体" w:hAnsi="宋体"/>
                <w:b w:val="0"/>
                <w:bCs w:val="0"/>
                <w:kern w:val="0"/>
                <w:sz w:val="24"/>
                <w:szCs w:val="24"/>
              </w:rPr>
            </w:pPr>
            <w:r>
              <w:rPr>
                <w:rFonts w:hint="eastAsia"/>
                <w:b/>
                <w:bCs/>
                <w:sz w:val="20"/>
                <w:szCs w:val="20"/>
                <w:vertAlign w:val="baseline"/>
                <w:lang w:eastAsia="zh-CN"/>
              </w:rPr>
              <w:t>佣金总合同值</w:t>
            </w:r>
            <w:r>
              <w:rPr>
                <w:rFonts w:hint="eastAsia"/>
                <w:b/>
                <w:bCs/>
                <w:sz w:val="20"/>
                <w:szCs w:val="20"/>
                <w:vertAlign w:val="baseline"/>
                <w:lang w:val="en-US" w:eastAsia="zh-CN"/>
              </w:rPr>
              <w:t>:</w:t>
            </w:r>
            <w:r>
              <w:rPr>
                <w:rFonts w:hint="eastAsia" w:ascii="宋体" w:hAnsi="宋体" w:eastAsia="宋体" w:cs="宋体"/>
                <w:b w:val="0"/>
                <w:bCs w:val="0"/>
                <w:kern w:val="0"/>
                <w:sz w:val="20"/>
                <w:szCs w:val="20"/>
                <w:lang w:eastAsia="zh-CN"/>
              </w:rPr>
              <w:t>￥</w:t>
            </w:r>
            <w:r>
              <w:rPr>
                <w:rFonts w:hint="eastAsia" w:ascii="宋体" w:hAnsi="宋体"/>
                <w:b w:val="0"/>
                <w:bCs w:val="0"/>
                <w:kern w:val="0"/>
                <w:sz w:val="20"/>
                <w:szCs w:val="20"/>
                <w:lang w:val="en-US" w:eastAsia="zh-CN"/>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325" w:type="dxa"/>
            <w:vMerge w:val="restart"/>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jc w:val="center"/>
              <w:textAlignment w:val="auto"/>
              <w:rPr>
                <w:rFonts w:hint="eastAsia" w:ascii="宋体" w:hAnsi="宋体" w:eastAsia="宋体"/>
                <w:b w:val="0"/>
                <w:bCs w:val="0"/>
                <w:kern w:val="0"/>
                <w:sz w:val="24"/>
                <w:szCs w:val="24"/>
                <w:lang w:eastAsia="zh-CN"/>
              </w:rPr>
            </w:pPr>
            <w:r>
              <w:rPr>
                <w:rFonts w:hint="eastAsia" w:ascii="宋体" w:hAnsi="宋体"/>
                <w:b w:val="0"/>
                <w:bCs w:val="0"/>
                <w:kern w:val="0"/>
                <w:sz w:val="20"/>
                <w:szCs w:val="20"/>
              </w:rPr>
              <w:t>交易流程:</w:t>
            </w:r>
          </w:p>
        </w:tc>
        <w:tc>
          <w:tcPr>
            <w:tcW w:w="3550" w:type="dxa"/>
            <w:gridSpan w:val="2"/>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jc w:val="left"/>
              <w:textAlignment w:val="auto"/>
              <w:rPr>
                <w:rFonts w:ascii="宋体" w:hAnsi="宋体"/>
                <w:b w:val="0"/>
                <w:bCs w:val="0"/>
                <w:kern w:val="0"/>
                <w:sz w:val="24"/>
                <w:szCs w:val="24"/>
              </w:rPr>
            </w:pPr>
            <w:r>
              <w:rPr>
                <w:rFonts w:hint="eastAsia" w:ascii="宋体" w:hAnsi="宋体"/>
                <w:b w:val="0"/>
                <w:bCs w:val="0"/>
                <w:kern w:val="0"/>
                <w:sz w:val="20"/>
                <w:szCs w:val="20"/>
              </w:rPr>
              <w:t>(1)</w:t>
            </w:r>
            <w:r>
              <w:rPr>
                <w:rFonts w:hint="eastAsia" w:ascii="宋体" w:hAnsi="宋体"/>
                <w:b w:val="0"/>
                <w:bCs w:val="0"/>
                <w:kern w:val="0"/>
                <w:sz w:val="20"/>
                <w:szCs w:val="20"/>
                <w:lang w:eastAsia="zh-CN"/>
              </w:rPr>
              <w:t>签合同</w:t>
            </w:r>
            <w:r>
              <w:rPr>
                <w:rFonts w:hint="eastAsia" w:ascii="宋体" w:hAnsi="宋体"/>
                <w:b w:val="0"/>
                <w:bCs w:val="0"/>
                <w:kern w:val="0"/>
                <w:sz w:val="20"/>
                <w:szCs w:val="20"/>
              </w:rPr>
              <w:t>，</w:t>
            </w:r>
            <w:r>
              <w:rPr>
                <w:rFonts w:hint="eastAsia" w:ascii="宋体" w:hAnsi="宋体"/>
                <w:b w:val="0"/>
                <w:bCs w:val="0"/>
                <w:kern w:val="0"/>
                <w:sz w:val="20"/>
                <w:szCs w:val="20"/>
                <w:lang w:eastAsia="zh-CN"/>
              </w:rPr>
              <w:t>买方交付定金给卖方</w:t>
            </w:r>
            <w:r>
              <w:rPr>
                <w:rFonts w:hint="eastAsia" w:ascii="宋体" w:hAnsi="宋体"/>
                <w:b w:val="0"/>
                <w:bCs w:val="0"/>
                <w:kern w:val="0"/>
                <w:sz w:val="20"/>
                <w:szCs w:val="20"/>
              </w:rPr>
              <w:t xml:space="preserve"> </w:t>
            </w:r>
            <w:r>
              <w:rPr>
                <w:rFonts w:hint="eastAsia" w:ascii="宋体" w:hAnsi="宋体"/>
                <w:b w:val="0"/>
                <w:bCs w:val="0"/>
                <w:kern w:val="0"/>
                <w:sz w:val="20"/>
                <w:szCs w:val="20"/>
                <w:lang w:val="en-US" w:eastAsia="zh-CN"/>
              </w:rPr>
              <w:t xml:space="preserve"> </w:t>
            </w:r>
          </w:p>
        </w:tc>
        <w:tc>
          <w:tcPr>
            <w:tcW w:w="4785" w:type="dxa"/>
            <w:gridSpan w:val="2"/>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jc w:val="left"/>
              <w:textAlignment w:val="auto"/>
              <w:rPr>
                <w:rFonts w:ascii="宋体" w:hAnsi="宋体"/>
                <w:b w:val="0"/>
                <w:bCs w:val="0"/>
                <w:kern w:val="0"/>
                <w:sz w:val="24"/>
                <w:szCs w:val="24"/>
              </w:rPr>
            </w:pPr>
            <w:r>
              <w:rPr>
                <w:rFonts w:hint="eastAsia" w:ascii="宋体" w:hAnsi="宋体"/>
                <w:b w:val="0"/>
                <w:bCs w:val="0"/>
                <w:kern w:val="0"/>
                <w:sz w:val="20"/>
                <w:szCs w:val="20"/>
              </w:rPr>
              <w:t>□已完成</w:t>
            </w:r>
            <w:r>
              <w:rPr>
                <w:rFonts w:hint="eastAsia" w:ascii="宋体" w:hAnsi="宋体"/>
                <w:b w:val="0"/>
                <w:bCs w:val="0"/>
                <w:kern w:val="0"/>
                <w:sz w:val="20"/>
                <w:szCs w:val="20"/>
                <w:lang w:eastAsia="zh-CN"/>
              </w:rPr>
              <w:t>并收佣</w:t>
            </w:r>
            <w:r>
              <w:rPr>
                <w:rFonts w:hint="eastAsia" w:ascii="宋体" w:hAnsi="宋体" w:eastAsia="宋体" w:cs="宋体"/>
                <w:b w:val="0"/>
                <w:bCs w:val="0"/>
                <w:kern w:val="0"/>
                <w:sz w:val="20"/>
                <w:szCs w:val="20"/>
                <w:lang w:eastAsia="zh-CN"/>
              </w:rPr>
              <w:t>￥</w:t>
            </w:r>
            <w:r>
              <w:rPr>
                <w:rFonts w:hint="eastAsia" w:ascii="宋体" w:hAnsi="宋体"/>
                <w:b w:val="0"/>
                <w:bCs w:val="0"/>
                <w:kern w:val="0"/>
                <w:sz w:val="20"/>
                <w:szCs w:val="20"/>
                <w:lang w:val="en-US" w:eastAsia="zh-CN"/>
              </w:rPr>
              <w:t xml:space="preserve">           元       </w:t>
            </w:r>
            <w:r>
              <w:rPr>
                <w:rFonts w:hint="eastAsia" w:ascii="宋体" w:hAnsi="宋体"/>
                <w:b w:val="0"/>
                <w:bCs w:val="0"/>
                <w:kern w:val="0"/>
                <w:sz w:val="20"/>
                <w:szCs w:val="20"/>
              </w:rPr>
              <w:t xml:space="preserve"> □未</w:t>
            </w:r>
            <w:r>
              <w:rPr>
                <w:rFonts w:hint="eastAsia" w:ascii="宋体" w:hAnsi="宋体"/>
                <w:b w:val="0"/>
                <w:bCs w:val="0"/>
                <w:kern w:val="0"/>
                <w:sz w:val="20"/>
                <w:szCs w:val="20"/>
                <w:lang w:eastAsia="zh-CN"/>
              </w:rPr>
              <w:t>收佣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325" w:type="dxa"/>
            <w:vMerge w:val="continue"/>
            <w:vAlign w:val="top"/>
          </w:tcPr>
          <w:p>
            <w:pPr>
              <w:keepNext w:val="0"/>
              <w:keepLines w:val="0"/>
              <w:pageBreakBefore w:val="0"/>
              <w:widowControl/>
              <w:kinsoku/>
              <w:wordWrap/>
              <w:overflowPunct/>
              <w:topLinePunct w:val="0"/>
              <w:autoSpaceDE/>
              <w:autoSpaceDN/>
              <w:bidi w:val="0"/>
              <w:adjustRightInd/>
              <w:snapToGrid/>
              <w:spacing w:line="400" w:lineRule="exact"/>
              <w:ind w:right="0" w:rightChars="0"/>
              <w:jc w:val="center"/>
              <w:textAlignment w:val="auto"/>
              <w:rPr>
                <w:rFonts w:hint="eastAsia" w:ascii="宋体" w:hAnsi="宋体"/>
                <w:b w:val="0"/>
                <w:bCs w:val="0"/>
                <w:kern w:val="0"/>
                <w:sz w:val="24"/>
                <w:szCs w:val="24"/>
              </w:rPr>
            </w:pPr>
          </w:p>
        </w:tc>
        <w:tc>
          <w:tcPr>
            <w:tcW w:w="3550" w:type="dxa"/>
            <w:gridSpan w:val="2"/>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jc w:val="left"/>
              <w:textAlignment w:val="auto"/>
              <w:rPr>
                <w:rFonts w:ascii="宋体" w:hAnsi="宋体"/>
                <w:b w:val="0"/>
                <w:bCs w:val="0"/>
                <w:kern w:val="0"/>
                <w:sz w:val="24"/>
                <w:szCs w:val="24"/>
              </w:rPr>
            </w:pPr>
            <w:r>
              <w:rPr>
                <w:rFonts w:hint="eastAsia" w:ascii="宋体" w:hAnsi="宋体"/>
                <w:b w:val="0"/>
                <w:bCs w:val="0"/>
                <w:kern w:val="0"/>
                <w:sz w:val="20"/>
                <w:szCs w:val="20"/>
              </w:rPr>
              <w:t>(2)</w:t>
            </w:r>
            <w:r>
              <w:rPr>
                <w:rFonts w:hint="eastAsia" w:ascii="宋体" w:hAnsi="宋体"/>
                <w:b w:val="0"/>
                <w:bCs w:val="0"/>
                <w:kern w:val="0"/>
                <w:sz w:val="20"/>
                <w:szCs w:val="20"/>
                <w:lang w:eastAsia="zh-CN"/>
              </w:rPr>
              <w:t>签按揭</w:t>
            </w:r>
            <w:r>
              <w:rPr>
                <w:rFonts w:hint="eastAsia" w:ascii="宋体" w:hAnsi="宋体"/>
                <w:b w:val="0"/>
                <w:bCs w:val="0"/>
                <w:kern w:val="0"/>
                <w:sz w:val="20"/>
                <w:szCs w:val="20"/>
                <w:lang w:val="en-US" w:eastAsia="zh-CN"/>
              </w:rPr>
              <w:t>,收取按揭费，</w:t>
            </w:r>
            <w:r>
              <w:rPr>
                <w:rFonts w:hint="eastAsia" w:ascii="宋体" w:hAnsi="宋体"/>
                <w:b w:val="0"/>
                <w:bCs w:val="0"/>
                <w:kern w:val="0"/>
                <w:sz w:val="20"/>
                <w:szCs w:val="20"/>
              </w:rPr>
              <w:t xml:space="preserve">审批通过 </w:t>
            </w:r>
          </w:p>
        </w:tc>
        <w:tc>
          <w:tcPr>
            <w:tcW w:w="4785" w:type="dxa"/>
            <w:gridSpan w:val="2"/>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jc w:val="left"/>
              <w:textAlignment w:val="auto"/>
              <w:rPr>
                <w:rFonts w:hint="eastAsia" w:ascii="宋体" w:hAnsi="宋体"/>
                <w:b w:val="0"/>
                <w:bCs w:val="0"/>
                <w:kern w:val="0"/>
                <w:sz w:val="24"/>
                <w:szCs w:val="24"/>
              </w:rPr>
            </w:pPr>
            <w:r>
              <w:rPr>
                <w:rFonts w:hint="eastAsia" w:ascii="宋体" w:hAnsi="宋体"/>
                <w:b w:val="0"/>
                <w:bCs w:val="0"/>
                <w:kern w:val="0"/>
                <w:sz w:val="20"/>
                <w:szCs w:val="20"/>
              </w:rPr>
              <w:t>□已完成</w:t>
            </w:r>
            <w:r>
              <w:rPr>
                <w:rFonts w:hint="eastAsia" w:ascii="宋体" w:hAnsi="宋体"/>
                <w:b w:val="0"/>
                <w:bCs w:val="0"/>
                <w:kern w:val="0"/>
                <w:sz w:val="20"/>
                <w:szCs w:val="20"/>
                <w:lang w:eastAsia="zh-CN"/>
              </w:rPr>
              <w:t>并收佣</w:t>
            </w:r>
            <w:r>
              <w:rPr>
                <w:rFonts w:hint="eastAsia" w:ascii="宋体" w:hAnsi="宋体" w:eastAsia="宋体" w:cs="宋体"/>
                <w:b w:val="0"/>
                <w:bCs w:val="0"/>
                <w:kern w:val="0"/>
                <w:sz w:val="20"/>
                <w:szCs w:val="20"/>
                <w:lang w:eastAsia="zh-CN"/>
              </w:rPr>
              <w:t>￥</w:t>
            </w:r>
            <w:r>
              <w:rPr>
                <w:rFonts w:hint="eastAsia" w:ascii="宋体" w:hAnsi="宋体"/>
                <w:b w:val="0"/>
                <w:bCs w:val="0"/>
                <w:kern w:val="0"/>
                <w:sz w:val="20"/>
                <w:szCs w:val="20"/>
                <w:lang w:val="en-US" w:eastAsia="zh-CN"/>
              </w:rPr>
              <w:t xml:space="preserve">           元</w:t>
            </w:r>
            <w:r>
              <w:rPr>
                <w:rFonts w:hint="eastAsia" w:ascii="宋体" w:hAnsi="宋体"/>
                <w:b w:val="0"/>
                <w:bCs w:val="0"/>
                <w:kern w:val="0"/>
                <w:sz w:val="20"/>
                <w:szCs w:val="20"/>
              </w:rPr>
              <w:t xml:space="preserve"> </w:t>
            </w:r>
            <w:r>
              <w:rPr>
                <w:rFonts w:hint="eastAsia" w:ascii="宋体" w:hAnsi="宋体"/>
                <w:b w:val="0"/>
                <w:bCs w:val="0"/>
                <w:kern w:val="0"/>
                <w:sz w:val="20"/>
                <w:szCs w:val="20"/>
                <w:lang w:val="en-US" w:eastAsia="zh-CN"/>
              </w:rPr>
              <w:t xml:space="preserve">      </w:t>
            </w:r>
            <w:r>
              <w:rPr>
                <w:rFonts w:hint="eastAsia" w:ascii="宋体" w:hAnsi="宋体"/>
                <w:b w:val="0"/>
                <w:bCs w:val="0"/>
                <w:kern w:val="0"/>
                <w:sz w:val="20"/>
                <w:szCs w:val="20"/>
              </w:rPr>
              <w:t xml:space="preserve"> □未</w:t>
            </w:r>
            <w:r>
              <w:rPr>
                <w:rFonts w:hint="eastAsia" w:ascii="宋体" w:hAnsi="宋体"/>
                <w:b w:val="0"/>
                <w:bCs w:val="0"/>
                <w:kern w:val="0"/>
                <w:sz w:val="20"/>
                <w:szCs w:val="20"/>
                <w:lang w:eastAsia="zh-CN"/>
              </w:rPr>
              <w:t>收佣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325" w:type="dxa"/>
            <w:vMerge w:val="continue"/>
            <w:vAlign w:val="top"/>
          </w:tcPr>
          <w:p>
            <w:pPr>
              <w:keepNext w:val="0"/>
              <w:keepLines w:val="0"/>
              <w:pageBreakBefore w:val="0"/>
              <w:widowControl/>
              <w:kinsoku/>
              <w:wordWrap/>
              <w:overflowPunct/>
              <w:topLinePunct w:val="0"/>
              <w:autoSpaceDE/>
              <w:autoSpaceDN/>
              <w:bidi w:val="0"/>
              <w:adjustRightInd/>
              <w:snapToGrid/>
              <w:spacing w:line="400" w:lineRule="exact"/>
              <w:ind w:right="0" w:rightChars="0"/>
              <w:jc w:val="center"/>
              <w:textAlignment w:val="auto"/>
              <w:rPr>
                <w:rFonts w:ascii="宋体" w:hAnsi="宋体"/>
                <w:b w:val="0"/>
                <w:bCs w:val="0"/>
                <w:kern w:val="0"/>
                <w:sz w:val="24"/>
                <w:szCs w:val="24"/>
              </w:rPr>
            </w:pPr>
          </w:p>
        </w:tc>
        <w:tc>
          <w:tcPr>
            <w:tcW w:w="3550" w:type="dxa"/>
            <w:gridSpan w:val="2"/>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jc w:val="left"/>
              <w:textAlignment w:val="auto"/>
              <w:rPr>
                <w:rFonts w:hint="eastAsia" w:ascii="宋体" w:hAnsi="宋体"/>
                <w:b w:val="0"/>
                <w:bCs w:val="0"/>
                <w:kern w:val="0"/>
                <w:sz w:val="24"/>
                <w:szCs w:val="24"/>
              </w:rPr>
            </w:pPr>
            <w:r>
              <w:rPr>
                <w:rFonts w:hint="eastAsia" w:ascii="宋体" w:hAnsi="宋体"/>
                <w:b w:val="0"/>
                <w:bCs w:val="0"/>
                <w:kern w:val="0"/>
                <w:sz w:val="20"/>
                <w:szCs w:val="20"/>
              </w:rPr>
              <w:t>(3</w:t>
            </w:r>
            <w:r>
              <w:rPr>
                <w:rFonts w:hint="eastAsia" w:ascii="宋体" w:hAnsi="宋体"/>
                <w:b w:val="0"/>
                <w:bCs w:val="0"/>
                <w:kern w:val="0"/>
                <w:sz w:val="20"/>
                <w:szCs w:val="20"/>
                <w:lang w:val="en-US" w:eastAsia="zh-CN"/>
              </w:rPr>
              <w:t>)</w:t>
            </w:r>
            <w:r>
              <w:rPr>
                <w:rFonts w:hint="eastAsia" w:ascii="宋体" w:hAnsi="宋体"/>
                <w:b w:val="0"/>
                <w:bCs w:val="0"/>
                <w:kern w:val="0"/>
                <w:sz w:val="20"/>
                <w:szCs w:val="20"/>
              </w:rPr>
              <w:t>过户与中介费收取</w:t>
            </w:r>
            <w:r>
              <w:rPr>
                <w:rFonts w:hint="eastAsia" w:ascii="宋体" w:hAnsi="宋体"/>
                <w:b w:val="0"/>
                <w:bCs w:val="0"/>
                <w:kern w:val="0"/>
                <w:sz w:val="20"/>
                <w:szCs w:val="20"/>
                <w:lang w:val="en-US" w:eastAsia="zh-CN"/>
              </w:rPr>
              <w:t>,</w:t>
            </w:r>
            <w:r>
              <w:rPr>
                <w:rFonts w:hint="eastAsia" w:ascii="宋体" w:hAnsi="宋体"/>
                <w:b w:val="0"/>
                <w:bCs w:val="0"/>
                <w:kern w:val="0"/>
                <w:sz w:val="20"/>
                <w:szCs w:val="20"/>
              </w:rPr>
              <w:t xml:space="preserve">交房      </w:t>
            </w:r>
          </w:p>
        </w:tc>
        <w:tc>
          <w:tcPr>
            <w:tcW w:w="4785" w:type="dxa"/>
            <w:gridSpan w:val="2"/>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jc w:val="left"/>
              <w:textAlignment w:val="auto"/>
              <w:rPr>
                <w:rFonts w:hint="eastAsia" w:ascii="宋体" w:hAnsi="宋体"/>
                <w:b w:val="0"/>
                <w:bCs w:val="0"/>
                <w:kern w:val="0"/>
                <w:sz w:val="24"/>
                <w:szCs w:val="24"/>
              </w:rPr>
            </w:pPr>
            <w:r>
              <w:rPr>
                <w:rFonts w:hint="eastAsia" w:ascii="宋体" w:hAnsi="宋体"/>
                <w:b w:val="0"/>
                <w:bCs w:val="0"/>
                <w:kern w:val="0"/>
                <w:sz w:val="20"/>
                <w:szCs w:val="20"/>
              </w:rPr>
              <w:t>□已完成</w:t>
            </w:r>
            <w:r>
              <w:rPr>
                <w:rFonts w:hint="eastAsia" w:ascii="宋体" w:hAnsi="宋体"/>
                <w:b w:val="0"/>
                <w:bCs w:val="0"/>
                <w:kern w:val="0"/>
                <w:sz w:val="20"/>
                <w:szCs w:val="20"/>
                <w:lang w:eastAsia="zh-CN"/>
              </w:rPr>
              <w:t>并收佣</w:t>
            </w:r>
            <w:r>
              <w:rPr>
                <w:rFonts w:hint="eastAsia" w:ascii="宋体" w:hAnsi="宋体" w:eastAsia="宋体" w:cs="宋体"/>
                <w:b w:val="0"/>
                <w:bCs w:val="0"/>
                <w:kern w:val="0"/>
                <w:sz w:val="20"/>
                <w:szCs w:val="20"/>
                <w:lang w:eastAsia="zh-CN"/>
              </w:rPr>
              <w:t>￥</w:t>
            </w:r>
            <w:r>
              <w:rPr>
                <w:rFonts w:hint="eastAsia" w:ascii="宋体" w:hAnsi="宋体"/>
                <w:b w:val="0"/>
                <w:bCs w:val="0"/>
                <w:kern w:val="0"/>
                <w:sz w:val="20"/>
                <w:szCs w:val="20"/>
                <w:lang w:val="en-US" w:eastAsia="zh-CN"/>
              </w:rPr>
              <w:t xml:space="preserve">           元</w:t>
            </w:r>
            <w:r>
              <w:rPr>
                <w:rFonts w:hint="eastAsia" w:ascii="宋体" w:hAnsi="宋体"/>
                <w:b w:val="0"/>
                <w:bCs w:val="0"/>
                <w:kern w:val="0"/>
                <w:sz w:val="20"/>
                <w:szCs w:val="20"/>
              </w:rPr>
              <w:t xml:space="preserve"> </w:t>
            </w:r>
            <w:r>
              <w:rPr>
                <w:rFonts w:hint="eastAsia" w:ascii="宋体" w:hAnsi="宋体"/>
                <w:b w:val="0"/>
                <w:bCs w:val="0"/>
                <w:kern w:val="0"/>
                <w:sz w:val="20"/>
                <w:szCs w:val="20"/>
                <w:lang w:val="en-US" w:eastAsia="zh-CN"/>
              </w:rPr>
              <w:t xml:space="preserve">      </w:t>
            </w:r>
            <w:r>
              <w:rPr>
                <w:rFonts w:hint="eastAsia" w:ascii="宋体" w:hAnsi="宋体"/>
                <w:b w:val="0"/>
                <w:bCs w:val="0"/>
                <w:kern w:val="0"/>
                <w:sz w:val="20"/>
                <w:szCs w:val="20"/>
              </w:rPr>
              <w:t xml:space="preserve"> □未</w:t>
            </w:r>
            <w:r>
              <w:rPr>
                <w:rFonts w:hint="eastAsia" w:ascii="宋体" w:hAnsi="宋体"/>
                <w:b w:val="0"/>
                <w:bCs w:val="0"/>
                <w:kern w:val="0"/>
                <w:sz w:val="20"/>
                <w:szCs w:val="20"/>
                <w:lang w:eastAsia="zh-CN"/>
              </w:rPr>
              <w:t>收佣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trPr>
        <w:tc>
          <w:tcPr>
            <w:tcW w:w="1325" w:type="dxa"/>
            <w:vAlign w:val="center"/>
          </w:tcPr>
          <w:p>
            <w:pPr>
              <w:widowControl/>
              <w:jc w:val="center"/>
              <w:rPr>
                <w:rFonts w:ascii="宋体" w:hAnsi="宋体"/>
                <w:b w:val="0"/>
                <w:bCs w:val="0"/>
                <w:kern w:val="0"/>
                <w:sz w:val="24"/>
                <w:szCs w:val="24"/>
              </w:rPr>
            </w:pPr>
            <w:r>
              <w:rPr>
                <w:rFonts w:hint="eastAsia" w:ascii="宋体" w:hAnsi="宋体"/>
                <w:b/>
                <w:bCs/>
                <w:kern w:val="0"/>
                <w:sz w:val="20"/>
                <w:szCs w:val="20"/>
                <w:lang w:eastAsia="zh-CN"/>
              </w:rPr>
              <w:t>接收人签字</w:t>
            </w:r>
          </w:p>
        </w:tc>
        <w:tc>
          <w:tcPr>
            <w:tcW w:w="3550" w:type="dxa"/>
            <w:gridSpan w:val="2"/>
            <w:vAlign w:val="center"/>
          </w:tcPr>
          <w:p>
            <w:pPr>
              <w:widowControl/>
              <w:jc w:val="center"/>
              <w:rPr>
                <w:rFonts w:hint="eastAsia" w:ascii="宋体" w:hAnsi="宋体"/>
                <w:b w:val="0"/>
                <w:bCs w:val="0"/>
                <w:kern w:val="0"/>
                <w:sz w:val="24"/>
                <w:szCs w:val="24"/>
              </w:rPr>
            </w:pPr>
          </w:p>
        </w:tc>
        <w:tc>
          <w:tcPr>
            <w:tcW w:w="2186" w:type="dxa"/>
            <w:vAlign w:val="center"/>
          </w:tcPr>
          <w:p>
            <w:pPr>
              <w:widowControl/>
              <w:jc w:val="center"/>
              <w:rPr>
                <w:rFonts w:hint="eastAsia" w:ascii="宋体" w:hAnsi="宋体"/>
                <w:b w:val="0"/>
                <w:bCs w:val="0"/>
                <w:kern w:val="0"/>
                <w:sz w:val="24"/>
                <w:szCs w:val="24"/>
              </w:rPr>
            </w:pPr>
            <w:r>
              <w:rPr>
                <w:rFonts w:hint="eastAsia"/>
                <w:b/>
                <w:bCs/>
                <w:sz w:val="20"/>
                <w:szCs w:val="20"/>
                <w:vertAlign w:val="baseline"/>
                <w:lang w:eastAsia="zh-CN"/>
              </w:rPr>
              <w:t>直属主管签字</w:t>
            </w:r>
          </w:p>
        </w:tc>
        <w:tc>
          <w:tcPr>
            <w:tcW w:w="2599" w:type="dxa"/>
            <w:vAlign w:val="center"/>
          </w:tcPr>
          <w:p>
            <w:pPr>
              <w:widowControl/>
              <w:jc w:val="center"/>
              <w:rPr>
                <w:rFonts w:hint="eastAsia"/>
                <w:b/>
                <w:bCs/>
                <w:sz w:val="20"/>
                <w:szCs w:val="20"/>
                <w:vertAlign w:val="baseline"/>
                <w:lang w:eastAsia="zh-CN"/>
              </w:rPr>
            </w:pPr>
          </w:p>
        </w:tc>
      </w:tr>
    </w:tbl>
    <w:p>
      <w:pPr>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ind w:right="0" w:rightChars="0"/>
        <w:jc w:val="center"/>
        <w:textAlignment w:val="auto"/>
        <w:rPr>
          <w:rFonts w:hint="eastAsia" w:ascii="Arial" w:hAnsi="Arial" w:cs="Arial"/>
          <w:sz w:val="24"/>
          <w:szCs w:val="24"/>
          <w:lang w:val="en-US" w:eastAsia="zh-CN"/>
        </w:rPr>
      </w:pPr>
      <w:r>
        <w:rPr>
          <w:rFonts w:hint="eastAsia" w:ascii="Arial" w:hAnsi="Arial" w:cs="Arial"/>
          <w:sz w:val="24"/>
          <w:szCs w:val="24"/>
          <w:lang w:val="en-US" w:eastAsia="zh-CN"/>
        </w:rPr>
        <w:t>“在途件交接表”</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ind w:right="0" w:rightChars="0"/>
        <w:textAlignment w:val="auto"/>
        <w:rPr>
          <w:rFonts w:hint="eastAsia" w:ascii="Arial" w:hAnsi="Arial" w:cs="Arial"/>
          <w:sz w:val="24"/>
          <w:szCs w:val="24"/>
          <w:lang w:val="en-US" w:eastAsia="zh-CN"/>
        </w:rPr>
      </w:pPr>
      <w:r>
        <w:rPr>
          <w:rFonts w:hint="eastAsia" w:ascii="Arial" w:hAnsi="Arial" w:cs="Arial"/>
          <w:sz w:val="24"/>
          <w:szCs w:val="24"/>
          <w:lang w:val="en-US" w:eastAsia="zh-CN"/>
        </w:rPr>
        <w:t xml:space="preserve">   4，员工离职工资发放：</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ind w:right="0" w:rightChars="0"/>
        <w:textAlignment w:val="auto"/>
        <w:rPr>
          <w:rFonts w:hint="eastAsia" w:ascii="Arial" w:hAnsi="Arial" w:eastAsia="宋体" w:cs="Arial"/>
          <w:sz w:val="24"/>
          <w:szCs w:val="24"/>
          <w:lang w:val="en-US" w:eastAsia="zh-CN"/>
        </w:rPr>
      </w:pPr>
      <w:r>
        <w:rPr>
          <w:rFonts w:hint="eastAsia" w:ascii="Arial" w:hAnsi="Arial" w:cs="Arial"/>
          <w:sz w:val="24"/>
          <w:szCs w:val="24"/>
          <w:lang w:val="en-US" w:eastAsia="zh-CN"/>
        </w:rPr>
        <w:t xml:space="preserve"> </w:t>
      </w:r>
      <w:r>
        <w:rPr>
          <w:rFonts w:hint="eastAsia" w:asciiTheme="majorEastAsia" w:hAnsiTheme="majorEastAsia" w:eastAsiaTheme="majorEastAsia" w:cstheme="majorEastAsia"/>
          <w:sz w:val="24"/>
          <w:szCs w:val="24"/>
          <w:lang w:val="en-US" w:eastAsia="zh-CN"/>
        </w:rPr>
        <w:t>（1）</w:t>
      </w:r>
      <w:r>
        <w:rPr>
          <w:rFonts w:hint="eastAsia" w:ascii="Arial" w:hAnsi="Arial" w:cs="Arial"/>
          <w:sz w:val="24"/>
          <w:szCs w:val="24"/>
          <w:lang w:val="en-US" w:eastAsia="zh-CN"/>
        </w:rPr>
        <w:t>同行竞岗原则：离职员工在离开本公司两个月内不得在我司原门店3公里范围内从事房产中介经纪相关业务，否则不计发工资。离职员工的遗留提成和工资在离职两个月后进行发放。</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firstLine="285" w:firstLineChars="119"/>
        <w:jc w:val="both"/>
        <w:textAlignment w:val="auto"/>
        <w:outlineLvl w:val="9"/>
        <w:rPr>
          <w:rFonts w:hint="eastAsia" w:ascii="宋体" w:hAnsi="宋体"/>
          <w:sz w:val="24"/>
          <w:szCs w:val="24"/>
        </w:rPr>
      </w:pPr>
      <w:r>
        <w:rPr>
          <w:rFonts w:hint="eastAsia" w:ascii="宋体" w:hAnsi="宋体"/>
          <w:sz w:val="24"/>
          <w:szCs w:val="24"/>
          <w:lang w:val="en-US" w:eastAsia="zh-CN"/>
        </w:rPr>
        <w:t>(2)</w:t>
      </w:r>
      <w:r>
        <w:rPr>
          <w:rFonts w:hint="eastAsia" w:ascii="宋体" w:hAnsi="宋体"/>
          <w:sz w:val="24"/>
          <w:szCs w:val="24"/>
        </w:rPr>
        <w:t>异常离职工资结算：</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both"/>
        <w:textAlignment w:val="auto"/>
        <w:outlineLvl w:val="9"/>
        <w:rPr>
          <w:rFonts w:hint="eastAsia" w:ascii="宋体" w:hAnsi="宋体"/>
          <w:sz w:val="24"/>
          <w:szCs w:val="24"/>
        </w:rPr>
      </w:pPr>
      <w:r>
        <w:rPr>
          <w:rFonts w:hint="eastAsia" w:ascii="宋体" w:hAnsi="宋体"/>
          <w:sz w:val="24"/>
          <w:szCs w:val="24"/>
        </w:rPr>
        <w:t xml:space="preserve">   未办理离职手续和擅自离岗超3天（含）的员工不计发剩余工资以及提成。</w:t>
      </w:r>
    </w:p>
    <w:p>
      <w:pPr>
        <w:keepNext w:val="0"/>
        <w:keepLines w:val="0"/>
        <w:pageBreakBefore w:val="0"/>
        <w:kinsoku/>
        <w:wordWrap/>
        <w:overflowPunct/>
        <w:topLinePunct w:val="0"/>
        <w:autoSpaceDE/>
        <w:autoSpaceDN/>
        <w:bidi w:val="0"/>
        <w:adjustRightInd/>
        <w:snapToGrid/>
        <w:spacing w:beforeAutospacing="0" w:afterAutospacing="0" w:line="400" w:lineRule="exact"/>
        <w:ind w:right="0" w:rightChars="0"/>
        <w:textAlignment w:val="auto"/>
        <w:rPr>
          <w:rFonts w:hint="eastAsia" w:ascii="Arial" w:hAnsi="Arial" w:eastAsia="宋体" w:cs="Arial"/>
          <w:sz w:val="24"/>
          <w:szCs w:val="24"/>
          <w:lang w:val="en-US" w:eastAsia="zh-CN"/>
        </w:rPr>
      </w:pPr>
      <w:r>
        <w:rPr>
          <w:rFonts w:hint="eastAsia" w:ascii="Arial" w:hAnsi="Arial" w:cs="Arial"/>
          <w:sz w:val="24"/>
          <w:szCs w:val="24"/>
          <w:lang w:val="en-US" w:eastAsia="zh-CN"/>
        </w:rPr>
        <w:t>5</w:t>
      </w:r>
      <w:r>
        <w:rPr>
          <w:rFonts w:hint="eastAsia" w:ascii="Arial" w:hAnsi="Arial" w:cs="Arial"/>
          <w:sz w:val="24"/>
          <w:szCs w:val="24"/>
        </w:rPr>
        <w:t>，员工办理离职手续</w:t>
      </w:r>
      <w:r>
        <w:rPr>
          <w:rFonts w:hint="eastAsia" w:ascii="Arial" w:hAnsi="Arial" w:cs="Arial"/>
          <w:sz w:val="24"/>
          <w:szCs w:val="24"/>
          <w:lang w:eastAsia="zh-CN"/>
        </w:rPr>
        <w:t>期间</w:t>
      </w:r>
      <w:r>
        <w:rPr>
          <w:rFonts w:hint="eastAsia" w:ascii="Arial" w:hAnsi="Arial" w:cs="Arial"/>
          <w:sz w:val="24"/>
          <w:szCs w:val="24"/>
        </w:rPr>
        <w:t>发生以下情况之一，公司予以开除且不发放工资</w:t>
      </w:r>
      <w:r>
        <w:rPr>
          <w:rFonts w:hint="eastAsia" w:ascii="Arial" w:hAnsi="Arial" w:cs="Arial"/>
          <w:sz w:val="24"/>
          <w:szCs w:val="24"/>
          <w:lang w:val="en-US" w:eastAsia="zh-CN"/>
        </w:rPr>
        <w:t>：</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ind w:right="0" w:rightChars="0"/>
        <w:textAlignment w:val="auto"/>
        <w:rPr>
          <w:rFonts w:hint="eastAsia" w:ascii="Arial" w:hAnsi="Arial" w:cs="Arial"/>
          <w:sz w:val="24"/>
          <w:szCs w:val="24"/>
        </w:rPr>
      </w:pPr>
      <w:r>
        <w:rPr>
          <w:rFonts w:hint="eastAsia" w:ascii="Arial" w:hAnsi="Arial" w:cs="Arial"/>
          <w:sz w:val="24"/>
          <w:szCs w:val="24"/>
          <w:lang w:val="en-US" w:eastAsia="zh-CN"/>
        </w:rPr>
        <w:t xml:space="preserve">  （1）触犯国家法律法规             </w:t>
      </w:r>
      <w:r>
        <w:rPr>
          <w:rFonts w:hint="eastAsia" w:ascii="Arial" w:hAnsi="Arial" w:cs="Arial"/>
          <w:sz w:val="24"/>
          <w:szCs w:val="24"/>
          <w:lang w:eastAsia="zh-CN"/>
        </w:rPr>
        <w:t>（</w:t>
      </w:r>
      <w:r>
        <w:rPr>
          <w:rFonts w:hint="eastAsia" w:ascii="Arial" w:hAnsi="Arial" w:cs="Arial"/>
          <w:sz w:val="24"/>
          <w:szCs w:val="24"/>
          <w:lang w:val="en-US" w:eastAsia="zh-CN"/>
        </w:rPr>
        <w:t>2）</w:t>
      </w:r>
      <w:r>
        <w:rPr>
          <w:rFonts w:hint="eastAsia" w:ascii="Arial" w:hAnsi="Arial" w:cs="Arial"/>
          <w:sz w:val="24"/>
          <w:szCs w:val="24"/>
        </w:rPr>
        <w:t>违反职业道德</w:t>
      </w:r>
      <w:r>
        <w:rPr>
          <w:rFonts w:hint="eastAsia" w:ascii="Arial" w:hAnsi="Arial" w:cs="Arial"/>
          <w:sz w:val="24"/>
          <w:szCs w:val="24"/>
          <w:lang w:eastAsia="zh-CN"/>
        </w:rPr>
        <w:t>，</w:t>
      </w:r>
      <w:r>
        <w:rPr>
          <w:rFonts w:hint="eastAsia" w:ascii="Arial" w:hAnsi="Arial" w:cs="Arial"/>
          <w:sz w:val="24"/>
          <w:szCs w:val="24"/>
        </w:rPr>
        <w:t>泄露公司机密</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ind w:right="0" w:rightChars="0"/>
        <w:textAlignment w:val="auto"/>
        <w:rPr>
          <w:rFonts w:hint="eastAsia" w:ascii="Arial" w:hAnsi="Arial" w:eastAsia="宋体" w:cs="Arial"/>
          <w:sz w:val="24"/>
          <w:szCs w:val="24"/>
          <w:lang w:val="en-US" w:eastAsia="zh-CN"/>
        </w:rPr>
      </w:pPr>
      <w:r>
        <w:rPr>
          <w:rFonts w:hint="eastAsia" w:ascii="Arial" w:hAnsi="Arial" w:cs="Arial"/>
          <w:sz w:val="24"/>
          <w:szCs w:val="24"/>
          <w:lang w:val="en-US" w:eastAsia="zh-CN"/>
        </w:rPr>
        <w:t xml:space="preserve">  （3）严重违反二手房交易流程、违规交易、私自帮助业主客户提供虚假资料等行为给公司造成财产和声誉损失的</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ind w:right="0" w:rightChars="0" w:firstLine="240" w:firstLineChars="100"/>
        <w:textAlignment w:val="auto"/>
        <w:rPr>
          <w:rFonts w:hint="eastAsia" w:ascii="Arial" w:hAnsi="Arial" w:cs="Arial"/>
          <w:sz w:val="24"/>
          <w:szCs w:val="24"/>
        </w:rPr>
      </w:pPr>
      <w:r>
        <w:rPr>
          <w:rFonts w:hint="eastAsia" w:ascii="Arial" w:hAnsi="Arial" w:cs="Arial"/>
          <w:sz w:val="24"/>
          <w:szCs w:val="24"/>
          <w:lang w:eastAsia="zh-CN"/>
        </w:rPr>
        <w:t>（</w:t>
      </w:r>
      <w:r>
        <w:rPr>
          <w:rFonts w:hint="eastAsia" w:ascii="Arial" w:hAnsi="Arial" w:cs="Arial"/>
          <w:sz w:val="24"/>
          <w:szCs w:val="24"/>
          <w:lang w:val="en-US" w:eastAsia="zh-CN"/>
        </w:rPr>
        <w:t>4）</w:t>
      </w:r>
      <w:r>
        <w:rPr>
          <w:rFonts w:hint="eastAsia" w:ascii="Arial" w:hAnsi="Arial" w:cs="Arial"/>
          <w:sz w:val="24"/>
          <w:szCs w:val="24"/>
        </w:rPr>
        <w:t>不遵守公司制度和店面纪律</w:t>
      </w:r>
      <w:r>
        <w:rPr>
          <w:rFonts w:hint="eastAsia" w:ascii="Arial" w:hAnsi="Arial" w:cs="Arial"/>
          <w:sz w:val="24"/>
          <w:szCs w:val="24"/>
          <w:lang w:val="en-US" w:eastAsia="zh-CN"/>
        </w:rPr>
        <w:t xml:space="preserve">      </w:t>
      </w:r>
      <w:r>
        <w:rPr>
          <w:rFonts w:hint="eastAsia" w:ascii="Arial" w:hAnsi="Arial" w:cs="Arial"/>
          <w:sz w:val="24"/>
          <w:szCs w:val="24"/>
          <w:lang w:eastAsia="zh-CN"/>
        </w:rPr>
        <w:t>（</w:t>
      </w:r>
      <w:r>
        <w:rPr>
          <w:rFonts w:hint="eastAsia" w:ascii="Arial" w:hAnsi="Arial" w:cs="Arial"/>
          <w:sz w:val="24"/>
          <w:szCs w:val="24"/>
          <w:lang w:val="en-US" w:eastAsia="zh-CN"/>
        </w:rPr>
        <w:t>5）</w:t>
      </w:r>
      <w:r>
        <w:rPr>
          <w:rFonts w:hint="eastAsia" w:ascii="Arial" w:hAnsi="Arial" w:cs="Arial"/>
          <w:sz w:val="24"/>
          <w:szCs w:val="24"/>
        </w:rPr>
        <w:t>恶意旷工累计3次以上</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ind w:right="0" w:rightChars="0" w:firstLine="240" w:firstLineChars="100"/>
        <w:textAlignment w:val="auto"/>
        <w:rPr>
          <w:rFonts w:hint="eastAsia" w:ascii="Arial" w:hAnsi="Arial" w:cs="Arial"/>
          <w:sz w:val="24"/>
          <w:szCs w:val="24"/>
        </w:rPr>
      </w:pPr>
      <w:r>
        <w:rPr>
          <w:rFonts w:hint="eastAsia" w:ascii="Arial" w:hAnsi="Arial" w:cs="Arial"/>
          <w:sz w:val="24"/>
          <w:szCs w:val="24"/>
          <w:lang w:eastAsia="zh-CN"/>
        </w:rPr>
        <w:t>（</w:t>
      </w:r>
      <w:r>
        <w:rPr>
          <w:rFonts w:hint="eastAsia" w:ascii="Arial" w:hAnsi="Arial" w:cs="Arial"/>
          <w:sz w:val="24"/>
          <w:szCs w:val="24"/>
          <w:lang w:val="en-US" w:eastAsia="zh-CN"/>
        </w:rPr>
        <w:t>6）</w:t>
      </w:r>
      <w:r>
        <w:rPr>
          <w:rFonts w:hint="eastAsia" w:ascii="Arial" w:hAnsi="Arial" w:cs="Arial"/>
          <w:sz w:val="24"/>
          <w:szCs w:val="24"/>
        </w:rPr>
        <w:t>散布公司负面消息和言辞</w:t>
      </w:r>
    </w:p>
    <w:p>
      <w:pPr>
        <w:ind w:left="0" w:leftChars="0"/>
        <w:jc w:val="center"/>
        <w:rPr>
          <w:rFonts w:hint="eastAsia"/>
          <w:b/>
          <w:sz w:val="44"/>
          <w:szCs w:val="44"/>
        </w:rPr>
      </w:pPr>
      <w:r>
        <w:rPr>
          <w:rFonts w:hint="eastAsia"/>
          <w:b/>
          <w:sz w:val="44"/>
          <w:szCs w:val="44"/>
        </w:rPr>
        <w:t>员工离职表</w:t>
      </w:r>
    </w:p>
    <w:p>
      <w:pPr>
        <w:ind w:left="0" w:leftChars="0"/>
        <w:jc w:val="center"/>
        <w:rPr>
          <w:rFonts w:hint="eastAsia"/>
          <w:b/>
          <w:sz w:val="44"/>
          <w:szCs w:val="44"/>
        </w:rPr>
      </w:pPr>
      <w:r>
        <w:rPr>
          <w:rFonts w:hint="eastAsia" w:ascii="宋体" w:hAnsi="宋体"/>
          <w:b/>
          <w:bCs/>
          <w:kern w:val="0"/>
          <w:sz w:val="24"/>
          <w:szCs w:val="24"/>
          <w:lang w:val="en-US" w:eastAsia="zh-CN"/>
        </w:rPr>
        <w:t>交</w:t>
      </w:r>
      <w:r>
        <w:rPr>
          <w:rFonts w:hint="eastAsia" w:ascii="宋体" w:hAnsi="宋体"/>
          <w:b/>
          <w:bCs/>
          <w:kern w:val="0"/>
          <w:sz w:val="24"/>
          <w:szCs w:val="24"/>
          <w:lang w:eastAsia="zh-CN"/>
        </w:rPr>
        <w:t>表时间：</w:t>
      </w:r>
      <w:r>
        <w:rPr>
          <w:rFonts w:hint="eastAsia" w:ascii="宋体" w:hAnsi="宋体"/>
          <w:b/>
          <w:bCs/>
          <w:kern w:val="0"/>
          <w:sz w:val="24"/>
          <w:szCs w:val="24"/>
          <w:lang w:val="en-US" w:eastAsia="zh-CN"/>
        </w:rPr>
        <w:t xml:space="preserve">     年   月   日                                 </w:t>
      </w:r>
      <w:r>
        <w:rPr>
          <w:rFonts w:hint="eastAsia"/>
          <w:b/>
        </w:rPr>
        <w:t>注：由</w:t>
      </w:r>
      <w:r>
        <w:rPr>
          <w:rFonts w:hint="eastAsia"/>
          <w:b/>
          <w:lang w:eastAsia="zh-CN"/>
        </w:rPr>
        <w:t>公司</w:t>
      </w:r>
      <w:r>
        <w:rPr>
          <w:rFonts w:hint="eastAsia"/>
          <w:b/>
        </w:rPr>
        <w:t>备案存档</w:t>
      </w:r>
      <w:r>
        <w:rPr>
          <w:rFonts w:hint="eastAsia" w:ascii="宋体" w:hAnsi="宋体"/>
          <w:b/>
          <w:bCs/>
          <w:kern w:val="0"/>
          <w:sz w:val="24"/>
          <w:szCs w:val="24"/>
          <w:lang w:val="en-US" w:eastAsia="zh-CN"/>
        </w:rPr>
        <w:t xml:space="preserve"> </w:t>
      </w:r>
    </w:p>
    <w:tbl>
      <w:tblPr>
        <w:tblStyle w:val="9"/>
        <w:tblW w:w="9920" w:type="dxa"/>
        <w:jc w:val="center"/>
        <w:tblInd w:w="-4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6"/>
        <w:gridCol w:w="1487"/>
        <w:gridCol w:w="877"/>
        <w:gridCol w:w="1769"/>
        <w:gridCol w:w="1384"/>
        <w:gridCol w:w="25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exact"/>
          <w:jc w:val="center"/>
        </w:trPr>
        <w:tc>
          <w:tcPr>
            <w:tcW w:w="1896" w:type="dxa"/>
            <w:vAlign w:val="center"/>
          </w:tcPr>
          <w:p>
            <w:pPr>
              <w:spacing w:line="270" w:lineRule="atLeast"/>
              <w:jc w:val="center"/>
              <w:rPr>
                <w:rFonts w:ascii="_x000B__x000C_" w:hAnsi="_x000B__x000C_"/>
                <w:color w:val="000000"/>
                <w:sz w:val="24"/>
                <w:szCs w:val="24"/>
              </w:rPr>
            </w:pPr>
            <w:r>
              <w:rPr>
                <w:rFonts w:hint="eastAsia" w:ascii="_x000B__x000C_" w:hAnsi="_x000B__x000C_"/>
                <w:sz w:val="24"/>
                <w:szCs w:val="24"/>
              </w:rPr>
              <w:t>姓名</w:t>
            </w:r>
          </w:p>
        </w:tc>
        <w:tc>
          <w:tcPr>
            <w:tcW w:w="1487" w:type="dxa"/>
            <w:vAlign w:val="center"/>
          </w:tcPr>
          <w:p>
            <w:pPr>
              <w:spacing w:line="270" w:lineRule="atLeast"/>
              <w:jc w:val="center"/>
              <w:rPr>
                <w:rFonts w:ascii="_x000B__x000C_" w:hAnsi="_x000B__x000C_"/>
                <w:color w:val="000000"/>
                <w:sz w:val="24"/>
                <w:szCs w:val="24"/>
              </w:rPr>
            </w:pPr>
          </w:p>
        </w:tc>
        <w:tc>
          <w:tcPr>
            <w:tcW w:w="877" w:type="dxa"/>
            <w:vAlign w:val="center"/>
          </w:tcPr>
          <w:p>
            <w:pPr>
              <w:spacing w:line="270" w:lineRule="atLeast"/>
              <w:jc w:val="center"/>
              <w:rPr>
                <w:rFonts w:ascii="_x000B__x000C_" w:hAnsi="_x000B__x000C_"/>
                <w:color w:val="000000"/>
                <w:sz w:val="24"/>
                <w:szCs w:val="24"/>
              </w:rPr>
            </w:pPr>
            <w:r>
              <w:rPr>
                <w:rFonts w:hint="eastAsia" w:ascii="_x000B__x000C_" w:hAnsi="_x000B__x000C_"/>
                <w:sz w:val="24"/>
                <w:szCs w:val="24"/>
              </w:rPr>
              <w:t>部门</w:t>
            </w:r>
          </w:p>
        </w:tc>
        <w:tc>
          <w:tcPr>
            <w:tcW w:w="1769" w:type="dxa"/>
            <w:vAlign w:val="center"/>
          </w:tcPr>
          <w:p>
            <w:pPr>
              <w:spacing w:line="270" w:lineRule="atLeast"/>
              <w:jc w:val="center"/>
              <w:rPr>
                <w:rFonts w:ascii="_x000B__x000C_" w:hAnsi="_x000B__x000C_"/>
                <w:color w:val="000000"/>
                <w:sz w:val="24"/>
                <w:szCs w:val="24"/>
              </w:rPr>
            </w:pPr>
          </w:p>
        </w:tc>
        <w:tc>
          <w:tcPr>
            <w:tcW w:w="1384" w:type="dxa"/>
            <w:vAlign w:val="center"/>
          </w:tcPr>
          <w:p>
            <w:pPr>
              <w:spacing w:line="270" w:lineRule="atLeast"/>
              <w:jc w:val="center"/>
              <w:rPr>
                <w:rFonts w:ascii="_x000B__x000C_" w:hAnsi="_x000B__x000C_"/>
                <w:color w:val="000000"/>
                <w:sz w:val="24"/>
                <w:szCs w:val="24"/>
              </w:rPr>
            </w:pPr>
            <w:r>
              <w:rPr>
                <w:rFonts w:hint="eastAsia" w:ascii="_x000B__x000C_" w:hAnsi="_x000B__x000C_"/>
                <w:sz w:val="24"/>
                <w:szCs w:val="24"/>
              </w:rPr>
              <w:t>职务</w:t>
            </w:r>
          </w:p>
        </w:tc>
        <w:tc>
          <w:tcPr>
            <w:tcW w:w="2507" w:type="dxa"/>
            <w:vAlign w:val="center"/>
          </w:tcPr>
          <w:p>
            <w:pPr>
              <w:spacing w:line="270" w:lineRule="atLeast"/>
              <w:jc w:val="center"/>
              <w:rPr>
                <w:rFonts w:ascii="_x000B__x000C_" w:hAnsi="_x000B__x000C_"/>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exact"/>
          <w:jc w:val="center"/>
        </w:trPr>
        <w:tc>
          <w:tcPr>
            <w:tcW w:w="9920" w:type="dxa"/>
            <w:gridSpan w:val="6"/>
            <w:vAlign w:val="center"/>
          </w:tcPr>
          <w:p>
            <w:pPr>
              <w:spacing w:line="270" w:lineRule="atLeast"/>
              <w:jc w:val="both"/>
              <w:rPr>
                <w:rFonts w:ascii="_x000B__x000C_" w:hAnsi="_x000B__x000C_"/>
                <w:color w:val="000000"/>
                <w:sz w:val="24"/>
                <w:szCs w:val="24"/>
              </w:rPr>
            </w:pPr>
            <w:r>
              <w:rPr>
                <w:rFonts w:hint="eastAsia" w:ascii="_x000B__x000C_" w:hAnsi="_x000B__x000C_"/>
                <w:sz w:val="24"/>
                <w:szCs w:val="24"/>
              </w:rPr>
              <w:t>合同有效期：自 　　年　　月 　　日至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60" w:hRule="atLeast"/>
          <w:jc w:val="center"/>
        </w:trPr>
        <w:tc>
          <w:tcPr>
            <w:tcW w:w="9920" w:type="dxa"/>
            <w:gridSpan w:val="6"/>
            <w:vAlign w:val="top"/>
          </w:tcPr>
          <w:p>
            <w:pPr>
              <w:spacing w:line="270" w:lineRule="atLeast"/>
              <w:rPr>
                <w:rFonts w:ascii="_x000B__x000C_" w:hAnsi="_x000B__x000C_"/>
                <w:color w:val="000000"/>
                <w:sz w:val="24"/>
                <w:szCs w:val="24"/>
              </w:rPr>
            </w:pPr>
            <w:r>
              <w:rPr>
                <w:rFonts w:hint="eastAsia" w:ascii="_x000B__x000C_" w:hAnsi="_x000B__x000C_"/>
                <w:sz w:val="24"/>
                <w:szCs w:val="24"/>
              </w:rPr>
              <w:t>离职类型：</w:t>
            </w:r>
            <w:r>
              <w:rPr>
                <w:rFonts w:hint="eastAsia" w:ascii="_x000B__x000C_" w:hAnsi="_x000B__x000C_"/>
                <w:sz w:val="24"/>
                <w:szCs w:val="24"/>
              </w:rPr>
              <w:br w:type="textWrapping"/>
            </w:r>
            <w:r>
              <w:rPr>
                <w:rFonts w:hint="eastAsia" w:ascii="_x000B__x000C_" w:hAnsi="_x000B__x000C_"/>
                <w:sz w:val="24"/>
                <w:szCs w:val="24"/>
              </w:rPr>
              <w:t>□　合同期满，公司要求解除劳动合同</w:t>
            </w:r>
            <w:r>
              <w:rPr>
                <w:rFonts w:hint="eastAsia" w:ascii="_x000B__x000C_" w:hAnsi="_x000B__x000C_"/>
                <w:sz w:val="24"/>
                <w:szCs w:val="24"/>
              </w:rPr>
              <w:br w:type="textWrapping"/>
            </w:r>
            <w:r>
              <w:rPr>
                <w:rFonts w:hint="eastAsia" w:ascii="_x000B__x000C_" w:hAnsi="_x000B__x000C_"/>
                <w:sz w:val="24"/>
                <w:szCs w:val="24"/>
              </w:rPr>
              <w:t>□　合同期满，个人要求解除劳动合同</w:t>
            </w:r>
            <w:r>
              <w:rPr>
                <w:rFonts w:hint="eastAsia" w:ascii="_x000B__x000C_" w:hAnsi="_x000B__x000C_"/>
                <w:sz w:val="24"/>
                <w:szCs w:val="24"/>
              </w:rPr>
              <w:br w:type="textWrapping"/>
            </w:r>
            <w:r>
              <w:rPr>
                <w:rFonts w:hint="eastAsia" w:ascii="_x000B__x000C_" w:hAnsi="_x000B__x000C_"/>
                <w:sz w:val="24"/>
                <w:szCs w:val="24"/>
              </w:rPr>
              <w:t>□　合同未到期，公司要求解除劳动合同</w:t>
            </w:r>
            <w:r>
              <w:rPr>
                <w:rFonts w:hint="eastAsia" w:ascii="_x000B__x000C_" w:hAnsi="_x000B__x000C_"/>
                <w:sz w:val="24"/>
                <w:szCs w:val="24"/>
              </w:rPr>
              <w:br w:type="textWrapping"/>
            </w:r>
            <w:r>
              <w:rPr>
                <w:rFonts w:hint="eastAsia" w:ascii="_x000B__x000C_" w:hAnsi="_x000B__x000C_"/>
                <w:sz w:val="24"/>
                <w:szCs w:val="24"/>
              </w:rPr>
              <w:t>□　合同未到期，个人要求解除劳动合同</w:t>
            </w:r>
            <w:r>
              <w:rPr>
                <w:rFonts w:hint="eastAsia" w:ascii="_x000B__x000C_" w:hAnsi="_x000B__x000C_"/>
                <w:sz w:val="24"/>
                <w:szCs w:val="24"/>
              </w:rPr>
              <w:br w:type="textWrapping"/>
            </w:r>
            <w:r>
              <w:rPr>
                <w:rFonts w:hint="eastAsia" w:ascii="_x000B__x000C_" w:hAnsi="_x000B__x000C_"/>
                <w:sz w:val="24"/>
                <w:szCs w:val="24"/>
              </w:rPr>
              <w:t>□　试用期内公司要求解除劳动合同</w:t>
            </w:r>
            <w:r>
              <w:rPr>
                <w:rFonts w:hint="eastAsia" w:ascii="_x000B__x000C_" w:hAnsi="_x000B__x000C_"/>
                <w:sz w:val="24"/>
                <w:szCs w:val="24"/>
              </w:rPr>
              <w:br w:type="textWrapping"/>
            </w:r>
            <w:r>
              <w:rPr>
                <w:rFonts w:hint="eastAsia" w:ascii="_x000B__x000C_" w:hAnsi="_x000B__x000C_"/>
                <w:sz w:val="24"/>
                <w:szCs w:val="24"/>
              </w:rPr>
              <w:t xml:space="preserve">□　试用期内个人要求解除劳动合同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5" w:hRule="atLeast"/>
          <w:jc w:val="center"/>
        </w:trPr>
        <w:tc>
          <w:tcPr>
            <w:tcW w:w="1896" w:type="dxa"/>
            <w:vAlign w:val="center"/>
          </w:tcPr>
          <w:p>
            <w:pPr>
              <w:spacing w:line="270" w:lineRule="atLeast"/>
              <w:jc w:val="center"/>
              <w:rPr>
                <w:rFonts w:hint="eastAsia" w:ascii="_x000B__x000C_" w:hAnsi="_x000B__x000C_"/>
                <w:sz w:val="24"/>
                <w:szCs w:val="24"/>
              </w:rPr>
            </w:pPr>
            <w:r>
              <w:rPr>
                <w:rFonts w:hint="eastAsia" w:ascii="_x000B__x000C_" w:hAnsi="_x000B__x000C_"/>
                <w:sz w:val="24"/>
                <w:szCs w:val="24"/>
              </w:rPr>
              <w:t>直属</w:t>
            </w:r>
            <w:r>
              <w:rPr>
                <w:rFonts w:hint="eastAsia" w:ascii="_x000B__x000C_" w:hAnsi="_x000B__x000C_"/>
                <w:sz w:val="24"/>
                <w:szCs w:val="24"/>
                <w:lang w:eastAsia="zh-CN"/>
              </w:rPr>
              <w:t>主管</w:t>
            </w:r>
            <w:r>
              <w:rPr>
                <w:rFonts w:hint="eastAsia" w:ascii="_x000B__x000C_" w:hAnsi="_x000B__x000C_"/>
                <w:sz w:val="24"/>
                <w:szCs w:val="24"/>
              </w:rPr>
              <w:t>意见</w:t>
            </w:r>
          </w:p>
        </w:tc>
        <w:tc>
          <w:tcPr>
            <w:tcW w:w="8024" w:type="dxa"/>
            <w:gridSpan w:val="5"/>
            <w:vAlign w:val="center"/>
          </w:tcPr>
          <w:p>
            <w:pPr>
              <w:spacing w:line="270" w:lineRule="atLeast"/>
              <w:ind w:left="3780" w:hanging="4320" w:hangingChars="1800"/>
              <w:jc w:val="left"/>
              <w:rPr>
                <w:rFonts w:hint="eastAsia" w:ascii="_x000B__x000C_" w:hAnsi="_x000B__x000C_" w:eastAsia="宋体"/>
                <w:sz w:val="24"/>
                <w:szCs w:val="24"/>
                <w:lang w:eastAsia="zh-CN"/>
              </w:rPr>
            </w:pPr>
            <w:r>
              <w:rPr>
                <w:rFonts w:hint="eastAsia" w:ascii="_x000B__x000C_" w:hAnsi="_x000B__x000C_"/>
                <w:sz w:val="24"/>
                <w:szCs w:val="24"/>
                <w:lang w:eastAsia="zh-CN"/>
              </w:rPr>
              <w:t>离职访谈意见：</w:t>
            </w:r>
          </w:p>
          <w:p>
            <w:pPr>
              <w:spacing w:line="270" w:lineRule="atLeast"/>
              <w:jc w:val="both"/>
              <w:rPr>
                <w:rFonts w:hint="eastAsia" w:ascii="_x000B__x000C_" w:hAnsi="_x000B__x000C_"/>
                <w:sz w:val="24"/>
                <w:szCs w:val="24"/>
              </w:rPr>
            </w:pPr>
          </w:p>
          <w:p>
            <w:pPr>
              <w:spacing w:line="270" w:lineRule="atLeast"/>
              <w:ind w:left="4320" w:leftChars="0" w:hanging="4320" w:hangingChars="1800"/>
              <w:jc w:val="center"/>
              <w:rPr>
                <w:rFonts w:hint="eastAsia" w:ascii="_x000B__x000C_" w:hAnsi="_x000B__x000C_"/>
                <w:sz w:val="24"/>
                <w:szCs w:val="24"/>
              </w:rPr>
            </w:pPr>
            <w:r>
              <w:rPr>
                <w:rFonts w:hint="eastAsia" w:ascii="_x000B__x000C_" w:hAnsi="_x000B__x000C_"/>
                <w:sz w:val="24"/>
                <w:szCs w:val="24"/>
                <w:lang w:val="en-US" w:eastAsia="zh-CN"/>
              </w:rPr>
              <w:t xml:space="preserve">                    主管</w:t>
            </w:r>
            <w:r>
              <w:rPr>
                <w:rFonts w:hint="eastAsia" w:ascii="_x000B__x000C_" w:hAnsi="_x000B__x000C_"/>
                <w:sz w:val="24"/>
                <w:szCs w:val="24"/>
              </w:rPr>
              <w:t>签名：　</w:t>
            </w:r>
            <w:r>
              <w:rPr>
                <w:rFonts w:hint="eastAsia" w:ascii="_x000B__x000C_" w:hAnsi="_x000B__x000C_"/>
                <w:sz w:val="24"/>
                <w:szCs w:val="24"/>
                <w:lang w:val="en-US" w:eastAsia="zh-CN"/>
              </w:rPr>
              <w:t xml:space="preserve">           </w:t>
            </w:r>
            <w:r>
              <w:rPr>
                <w:rFonts w:hint="eastAsia" w:ascii="_x000B__x000C_" w:hAnsi="_x000B__x000C_"/>
                <w:sz w:val="24"/>
                <w:szCs w:val="24"/>
              </w:rPr>
              <w:t>　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5" w:hRule="atLeast"/>
          <w:jc w:val="center"/>
        </w:trPr>
        <w:tc>
          <w:tcPr>
            <w:tcW w:w="1896" w:type="dxa"/>
            <w:vMerge w:val="restart"/>
            <w:vAlign w:val="center"/>
          </w:tcPr>
          <w:p>
            <w:pPr>
              <w:widowControl/>
              <w:jc w:val="center"/>
              <w:rPr>
                <w:rFonts w:hint="eastAsia" w:ascii="宋体" w:hAnsi="宋体"/>
                <w:b w:val="0"/>
                <w:bCs w:val="0"/>
                <w:kern w:val="0"/>
                <w:sz w:val="24"/>
                <w:szCs w:val="24"/>
              </w:rPr>
            </w:pPr>
            <w:r>
              <w:rPr>
                <w:rFonts w:hint="eastAsia" w:ascii="宋体" w:hAnsi="宋体"/>
                <w:b w:val="0"/>
                <w:bCs w:val="0"/>
                <w:kern w:val="0"/>
                <w:sz w:val="24"/>
                <w:szCs w:val="24"/>
              </w:rPr>
              <w:t>物</w:t>
            </w:r>
          </w:p>
          <w:p>
            <w:pPr>
              <w:widowControl/>
              <w:jc w:val="center"/>
              <w:rPr>
                <w:rFonts w:hint="eastAsia" w:ascii="宋体" w:hAnsi="宋体"/>
                <w:b w:val="0"/>
                <w:bCs w:val="0"/>
                <w:kern w:val="0"/>
                <w:sz w:val="24"/>
                <w:szCs w:val="24"/>
              </w:rPr>
            </w:pPr>
            <w:r>
              <w:rPr>
                <w:rFonts w:hint="eastAsia" w:ascii="宋体" w:hAnsi="宋体"/>
                <w:b w:val="0"/>
                <w:bCs w:val="0"/>
                <w:kern w:val="0"/>
                <w:sz w:val="24"/>
                <w:szCs w:val="24"/>
              </w:rPr>
              <w:t>品</w:t>
            </w:r>
          </w:p>
          <w:p>
            <w:pPr>
              <w:widowControl/>
              <w:jc w:val="center"/>
              <w:rPr>
                <w:rFonts w:hint="eastAsia" w:ascii="宋体" w:hAnsi="宋体"/>
                <w:b w:val="0"/>
                <w:bCs w:val="0"/>
                <w:kern w:val="0"/>
                <w:sz w:val="24"/>
                <w:szCs w:val="24"/>
              </w:rPr>
            </w:pPr>
            <w:r>
              <w:rPr>
                <w:rFonts w:hint="eastAsia" w:ascii="宋体" w:hAnsi="宋体"/>
                <w:b w:val="0"/>
                <w:bCs w:val="0"/>
                <w:kern w:val="0"/>
                <w:sz w:val="24"/>
                <w:szCs w:val="24"/>
              </w:rPr>
              <w:t>交</w:t>
            </w:r>
          </w:p>
          <w:p>
            <w:pPr>
              <w:widowControl/>
              <w:jc w:val="center"/>
              <w:rPr>
                <w:rFonts w:hint="eastAsia" w:ascii="_x000B__x000C_" w:hAnsi="_x000B__x000C_"/>
                <w:sz w:val="24"/>
                <w:szCs w:val="24"/>
              </w:rPr>
            </w:pPr>
            <w:r>
              <w:rPr>
                <w:rFonts w:hint="eastAsia" w:ascii="宋体" w:hAnsi="宋体"/>
                <w:b w:val="0"/>
                <w:bCs w:val="0"/>
                <w:kern w:val="0"/>
                <w:sz w:val="24"/>
                <w:szCs w:val="24"/>
              </w:rPr>
              <w:t>接</w:t>
            </w:r>
          </w:p>
        </w:tc>
        <w:tc>
          <w:tcPr>
            <w:tcW w:w="8024" w:type="dxa"/>
            <w:gridSpan w:val="5"/>
            <w:vAlign w:val="center"/>
          </w:tcPr>
          <w:p>
            <w:pPr>
              <w:widowControl/>
              <w:jc w:val="center"/>
              <w:rPr>
                <w:rFonts w:hint="eastAsia" w:ascii="_x000B__x000C_" w:hAnsi="_x000B__x000C_"/>
                <w:sz w:val="24"/>
                <w:szCs w:val="24"/>
                <w:lang w:val="en-US" w:eastAsia="zh-CN"/>
              </w:rPr>
            </w:pPr>
            <w:r>
              <w:rPr>
                <w:rFonts w:hint="eastAsia" w:ascii="宋体" w:hAnsi="宋体"/>
                <w:b w:val="0"/>
                <w:bCs w:val="0"/>
                <w:kern w:val="0"/>
                <w:sz w:val="24"/>
                <w:szCs w:val="24"/>
              </w:rPr>
              <w:t xml:space="preserve">1，工作牌归还   □有      □无 </w:t>
            </w:r>
            <w:r>
              <w:rPr>
                <w:rFonts w:hint="eastAsia" w:ascii="宋体" w:hAnsi="宋体"/>
                <w:b w:val="0"/>
                <w:bCs w:val="0"/>
                <w:kern w:val="0"/>
                <w:sz w:val="24"/>
                <w:szCs w:val="24"/>
                <w:lang w:val="en-US" w:eastAsia="zh-CN"/>
              </w:rPr>
              <w:t xml:space="preserve">        2，工装归还</w:t>
            </w:r>
            <w:r>
              <w:rPr>
                <w:rFonts w:hint="eastAsia" w:ascii="宋体" w:hAnsi="宋体"/>
                <w:b w:val="0"/>
                <w:bCs w:val="0"/>
                <w:kern w:val="0"/>
                <w:sz w:val="24"/>
                <w:szCs w:val="24"/>
              </w:rPr>
              <w:t xml:space="preserve"> □有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4" w:hRule="atLeast"/>
          <w:jc w:val="center"/>
        </w:trPr>
        <w:tc>
          <w:tcPr>
            <w:tcW w:w="1896" w:type="dxa"/>
            <w:vMerge w:val="continue"/>
            <w:vAlign w:val="center"/>
          </w:tcPr>
          <w:p>
            <w:pPr>
              <w:widowControl/>
              <w:jc w:val="center"/>
              <w:rPr>
                <w:rFonts w:ascii="_x000B__x000C_" w:hAnsi="_x000B__x000C_"/>
                <w:color w:val="000000"/>
                <w:sz w:val="24"/>
                <w:szCs w:val="24"/>
              </w:rPr>
            </w:pPr>
          </w:p>
        </w:tc>
        <w:tc>
          <w:tcPr>
            <w:tcW w:w="8024" w:type="dxa"/>
            <w:gridSpan w:val="5"/>
            <w:vAlign w:val="center"/>
          </w:tcPr>
          <w:p>
            <w:pPr>
              <w:widowControl/>
              <w:jc w:val="both"/>
              <w:rPr>
                <w:rFonts w:hint="eastAsia" w:ascii="_x000B__x000C_" w:hAnsi="_x000B__x000C_"/>
                <w:sz w:val="24"/>
                <w:szCs w:val="24"/>
              </w:rPr>
            </w:pPr>
            <w:r>
              <w:rPr>
                <w:rFonts w:hint="eastAsia" w:ascii="宋体" w:hAnsi="宋体"/>
                <w:b w:val="0"/>
                <w:bCs w:val="0"/>
                <w:kern w:val="0"/>
                <w:sz w:val="24"/>
                <w:szCs w:val="24"/>
                <w:lang w:val="en-US" w:eastAsia="zh-CN"/>
              </w:rPr>
              <w:t>3</w:t>
            </w:r>
            <w:r>
              <w:rPr>
                <w:rFonts w:hint="eastAsia" w:ascii="宋体" w:hAnsi="宋体"/>
                <w:b w:val="0"/>
                <w:bCs w:val="0"/>
                <w:kern w:val="0"/>
                <w:sz w:val="24"/>
                <w:szCs w:val="24"/>
              </w:rPr>
              <w:t>，网络端口  （ □ 58同城, □ 安居客， □ 赶集, □ 搜房网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3" w:hRule="atLeast"/>
          <w:jc w:val="center"/>
        </w:trPr>
        <w:tc>
          <w:tcPr>
            <w:tcW w:w="1896" w:type="dxa"/>
            <w:vMerge w:val="continue"/>
            <w:vAlign w:val="center"/>
          </w:tcPr>
          <w:p>
            <w:pPr>
              <w:spacing w:line="270" w:lineRule="atLeast"/>
              <w:jc w:val="center"/>
              <w:rPr>
                <w:rFonts w:hint="eastAsia" w:ascii="_x000B__x000C_" w:hAnsi="_x000B__x000C_" w:eastAsia="宋体"/>
                <w:sz w:val="24"/>
                <w:szCs w:val="24"/>
                <w:lang w:eastAsia="zh-CN"/>
              </w:rPr>
            </w:pPr>
          </w:p>
        </w:tc>
        <w:tc>
          <w:tcPr>
            <w:tcW w:w="8024" w:type="dxa"/>
            <w:gridSpan w:val="5"/>
            <w:vAlign w:val="center"/>
          </w:tcPr>
          <w:p>
            <w:pPr>
              <w:widowControl/>
              <w:numPr>
                <w:ilvl w:val="0"/>
                <w:numId w:val="9"/>
              </w:numPr>
              <w:jc w:val="both"/>
              <w:rPr>
                <w:rFonts w:hint="eastAsia" w:ascii="_x000B__x000C_" w:hAnsi="_x000B__x000C_"/>
                <w:sz w:val="24"/>
                <w:szCs w:val="24"/>
              </w:rPr>
            </w:pPr>
            <w:r>
              <w:rPr>
                <w:rFonts w:hint="eastAsia" w:ascii="宋体" w:hAnsi="宋体"/>
                <w:b w:val="0"/>
                <w:bCs w:val="0"/>
                <w:kern w:val="0"/>
                <w:sz w:val="24"/>
                <w:szCs w:val="24"/>
              </w:rPr>
              <w:t>账号：         密码：       （2） 账号：       密码：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3" w:hRule="atLeast"/>
          <w:jc w:val="center"/>
        </w:trPr>
        <w:tc>
          <w:tcPr>
            <w:tcW w:w="1896" w:type="dxa"/>
            <w:vMerge w:val="continue"/>
            <w:vAlign w:val="center"/>
          </w:tcPr>
          <w:p>
            <w:pPr>
              <w:spacing w:line="270" w:lineRule="atLeast"/>
              <w:jc w:val="center"/>
              <w:rPr>
                <w:rFonts w:hint="eastAsia" w:ascii="_x000B__x000C_" w:hAnsi="_x000B__x000C_" w:eastAsia="宋体"/>
                <w:sz w:val="24"/>
                <w:szCs w:val="24"/>
                <w:lang w:eastAsia="zh-CN"/>
              </w:rPr>
            </w:pPr>
          </w:p>
        </w:tc>
        <w:tc>
          <w:tcPr>
            <w:tcW w:w="8024" w:type="dxa"/>
            <w:gridSpan w:val="5"/>
            <w:vAlign w:val="center"/>
          </w:tcPr>
          <w:p>
            <w:pPr>
              <w:widowControl/>
              <w:jc w:val="both"/>
              <w:rPr>
                <w:rFonts w:hint="eastAsia" w:ascii="_x000B__x000C_" w:hAnsi="_x000B__x000C_"/>
                <w:sz w:val="24"/>
                <w:szCs w:val="24"/>
              </w:rPr>
            </w:pPr>
            <w:r>
              <w:rPr>
                <w:rFonts w:hint="eastAsia" w:ascii="宋体" w:hAnsi="宋体"/>
                <w:b w:val="0"/>
                <w:bCs w:val="0"/>
                <w:kern w:val="0"/>
                <w:sz w:val="24"/>
                <w:szCs w:val="24"/>
                <w:lang w:val="en-US" w:eastAsia="zh-CN"/>
              </w:rPr>
              <w:t>4其他: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3" w:hRule="atLeast"/>
          <w:jc w:val="center"/>
        </w:trPr>
        <w:tc>
          <w:tcPr>
            <w:tcW w:w="1896" w:type="dxa"/>
            <w:vAlign w:val="center"/>
          </w:tcPr>
          <w:p>
            <w:pPr>
              <w:widowControl/>
              <w:jc w:val="center"/>
              <w:rPr>
                <w:rFonts w:hint="eastAsia" w:ascii="宋体" w:hAnsi="宋体"/>
                <w:b w:val="0"/>
                <w:bCs w:val="0"/>
                <w:kern w:val="0"/>
                <w:sz w:val="24"/>
                <w:szCs w:val="24"/>
              </w:rPr>
            </w:pPr>
            <w:r>
              <w:rPr>
                <w:rFonts w:hint="eastAsia" w:ascii="宋体" w:hAnsi="宋体"/>
                <w:b w:val="0"/>
                <w:bCs w:val="0"/>
                <w:kern w:val="0"/>
                <w:sz w:val="24"/>
                <w:szCs w:val="24"/>
              </w:rPr>
              <w:t>财</w:t>
            </w:r>
          </w:p>
          <w:p>
            <w:pPr>
              <w:widowControl/>
              <w:jc w:val="center"/>
              <w:rPr>
                <w:rFonts w:hint="eastAsia" w:ascii="宋体" w:hAnsi="宋体"/>
                <w:b w:val="0"/>
                <w:bCs w:val="0"/>
                <w:kern w:val="0"/>
                <w:sz w:val="24"/>
                <w:szCs w:val="24"/>
              </w:rPr>
            </w:pPr>
            <w:r>
              <w:rPr>
                <w:rFonts w:hint="eastAsia" w:ascii="宋体" w:hAnsi="宋体"/>
                <w:b w:val="0"/>
                <w:bCs w:val="0"/>
                <w:kern w:val="0"/>
                <w:sz w:val="24"/>
                <w:szCs w:val="24"/>
              </w:rPr>
              <w:t>务</w:t>
            </w:r>
          </w:p>
          <w:p>
            <w:pPr>
              <w:widowControl/>
              <w:jc w:val="center"/>
              <w:rPr>
                <w:rFonts w:hint="eastAsia" w:ascii="宋体" w:hAnsi="宋体"/>
                <w:b w:val="0"/>
                <w:bCs w:val="0"/>
                <w:kern w:val="0"/>
                <w:sz w:val="24"/>
                <w:szCs w:val="24"/>
              </w:rPr>
            </w:pPr>
            <w:r>
              <w:rPr>
                <w:rFonts w:hint="eastAsia" w:ascii="宋体" w:hAnsi="宋体"/>
                <w:b w:val="0"/>
                <w:bCs w:val="0"/>
                <w:kern w:val="0"/>
                <w:sz w:val="24"/>
                <w:szCs w:val="24"/>
              </w:rPr>
              <w:t>部</w:t>
            </w:r>
          </w:p>
          <w:p>
            <w:pPr>
              <w:widowControl/>
              <w:jc w:val="center"/>
              <w:rPr>
                <w:rFonts w:hint="eastAsia" w:ascii="_x000B__x000C_" w:hAnsi="_x000B__x000C_" w:eastAsia="宋体"/>
                <w:sz w:val="24"/>
                <w:szCs w:val="24"/>
                <w:lang w:eastAsia="zh-CN"/>
              </w:rPr>
            </w:pPr>
          </w:p>
        </w:tc>
        <w:tc>
          <w:tcPr>
            <w:tcW w:w="8024" w:type="dxa"/>
            <w:gridSpan w:val="5"/>
            <w:vAlign w:val="center"/>
          </w:tcPr>
          <w:p>
            <w:pPr>
              <w:widowControl/>
              <w:rPr>
                <w:rFonts w:hint="eastAsia" w:ascii="宋体" w:hAnsi="宋体"/>
                <w:b w:val="0"/>
                <w:bCs w:val="0"/>
                <w:kern w:val="0"/>
                <w:sz w:val="24"/>
                <w:szCs w:val="24"/>
              </w:rPr>
            </w:pPr>
            <w:r>
              <w:rPr>
                <w:rFonts w:hint="eastAsia" w:ascii="宋体" w:hAnsi="宋体"/>
                <w:b w:val="0"/>
                <w:bCs w:val="0"/>
                <w:kern w:val="0"/>
                <w:sz w:val="24"/>
                <w:szCs w:val="24"/>
              </w:rPr>
              <w:t>是否预支</w:t>
            </w:r>
            <w:r>
              <w:rPr>
                <w:rFonts w:hint="eastAsia" w:ascii="宋体" w:hAnsi="宋体"/>
                <w:b w:val="0"/>
                <w:bCs w:val="0"/>
                <w:kern w:val="0"/>
                <w:sz w:val="24"/>
                <w:szCs w:val="24"/>
                <w:lang w:eastAsia="zh-CN"/>
              </w:rPr>
              <w:t>提成</w:t>
            </w:r>
            <w:r>
              <w:rPr>
                <w:rFonts w:hint="eastAsia" w:ascii="宋体" w:hAnsi="宋体"/>
                <w:b w:val="0"/>
                <w:bCs w:val="0"/>
                <w:kern w:val="0"/>
                <w:sz w:val="24"/>
                <w:szCs w:val="24"/>
              </w:rPr>
              <w:t xml:space="preserve">工资  </w:t>
            </w:r>
          </w:p>
          <w:p>
            <w:pPr>
              <w:widowControl/>
              <w:rPr>
                <w:rFonts w:hint="eastAsia" w:ascii="宋体" w:hAnsi="宋体"/>
                <w:b w:val="0"/>
                <w:bCs w:val="0"/>
                <w:kern w:val="0"/>
                <w:sz w:val="24"/>
                <w:szCs w:val="24"/>
              </w:rPr>
            </w:pPr>
            <w:r>
              <w:rPr>
                <w:rFonts w:hint="eastAsia" w:ascii="宋体" w:hAnsi="宋体"/>
                <w:b w:val="0"/>
                <w:bCs w:val="0"/>
                <w:kern w:val="0"/>
                <w:sz w:val="24"/>
                <w:szCs w:val="24"/>
              </w:rPr>
              <w:t xml:space="preserve"> □是 （金额大写 ：</w:t>
            </w:r>
            <w:r>
              <w:rPr>
                <w:rFonts w:hint="eastAsia" w:ascii="宋体" w:hAnsi="宋体"/>
                <w:b w:val="0"/>
                <w:bCs w:val="0"/>
                <w:kern w:val="0"/>
                <w:sz w:val="24"/>
                <w:szCs w:val="24"/>
                <w:u w:val="single"/>
              </w:rPr>
              <w:t xml:space="preserve">      </w:t>
            </w:r>
            <w:r>
              <w:rPr>
                <w:rFonts w:hint="eastAsia" w:ascii="宋体" w:hAnsi="宋体"/>
                <w:b w:val="0"/>
                <w:bCs w:val="0"/>
                <w:kern w:val="0"/>
                <w:sz w:val="24"/>
                <w:szCs w:val="24"/>
                <w:u w:val="single"/>
                <w:lang w:val="en-US" w:eastAsia="zh-CN"/>
              </w:rPr>
              <w:t xml:space="preserve">     </w:t>
            </w:r>
            <w:r>
              <w:rPr>
                <w:rFonts w:hint="eastAsia" w:ascii="宋体" w:hAnsi="宋体"/>
                <w:b w:val="0"/>
                <w:bCs w:val="0"/>
                <w:kern w:val="0"/>
                <w:sz w:val="24"/>
                <w:szCs w:val="24"/>
                <w:u w:val="single"/>
              </w:rPr>
              <w:t xml:space="preserve">             </w:t>
            </w:r>
            <w:r>
              <w:rPr>
                <w:rFonts w:hint="eastAsia" w:ascii="宋体" w:hAnsi="宋体"/>
                <w:b w:val="0"/>
                <w:bCs w:val="0"/>
                <w:kern w:val="0"/>
                <w:sz w:val="24"/>
                <w:szCs w:val="24"/>
              </w:rPr>
              <w:t>)</w:t>
            </w:r>
            <w:r>
              <w:rPr>
                <w:rFonts w:hint="eastAsia" w:ascii="宋体" w:hAnsi="宋体"/>
                <w:b w:val="0"/>
                <w:bCs w:val="0"/>
                <w:kern w:val="0"/>
                <w:sz w:val="24"/>
                <w:szCs w:val="24"/>
                <w:lang w:val="en-US" w:eastAsia="zh-CN"/>
              </w:rPr>
              <w:t xml:space="preserve">     </w:t>
            </w:r>
            <w:r>
              <w:rPr>
                <w:rFonts w:hint="eastAsia" w:ascii="宋体" w:hAnsi="宋体"/>
                <w:b w:val="0"/>
                <w:bCs w:val="0"/>
                <w:kern w:val="0"/>
                <w:sz w:val="24"/>
                <w:szCs w:val="24"/>
              </w:rPr>
              <w:t xml:space="preserve">□无    </w:t>
            </w:r>
          </w:p>
          <w:p>
            <w:pPr>
              <w:widowControl/>
              <w:rPr>
                <w:rFonts w:hint="eastAsia" w:ascii="宋体" w:hAnsi="宋体"/>
                <w:b w:val="0"/>
                <w:bCs w:val="0"/>
                <w:kern w:val="0"/>
                <w:sz w:val="24"/>
                <w:szCs w:val="24"/>
              </w:rPr>
            </w:pPr>
            <w:r>
              <w:rPr>
                <w:rFonts w:hint="eastAsia" w:ascii="宋体" w:hAnsi="宋体"/>
                <w:b w:val="0"/>
                <w:bCs w:val="0"/>
                <w:kern w:val="0"/>
                <w:sz w:val="24"/>
                <w:szCs w:val="24"/>
              </w:rPr>
              <w:t xml:space="preserve"> </w:t>
            </w:r>
          </w:p>
          <w:p>
            <w:pPr>
              <w:widowControl/>
              <w:ind w:firstLine="3120" w:firstLineChars="1300"/>
              <w:rPr>
                <w:rFonts w:hint="eastAsia" w:ascii="宋体" w:hAnsi="宋体"/>
                <w:b w:val="0"/>
                <w:bCs w:val="0"/>
                <w:kern w:val="0"/>
                <w:sz w:val="24"/>
                <w:szCs w:val="24"/>
                <w:lang w:val="en-US" w:eastAsia="zh-CN"/>
              </w:rPr>
            </w:pPr>
            <w:r>
              <w:rPr>
                <w:rFonts w:hint="eastAsia" w:ascii="宋体" w:hAnsi="宋体"/>
                <w:b w:val="0"/>
                <w:bCs w:val="0"/>
                <w:kern w:val="0"/>
                <w:sz w:val="24"/>
                <w:szCs w:val="24"/>
                <w:lang w:eastAsia="zh-CN"/>
              </w:rPr>
              <w:t>财务</w:t>
            </w:r>
            <w:r>
              <w:rPr>
                <w:rFonts w:hint="eastAsia" w:ascii="宋体" w:hAnsi="宋体"/>
                <w:b w:val="0"/>
                <w:bCs w:val="0"/>
                <w:kern w:val="0"/>
                <w:sz w:val="24"/>
                <w:szCs w:val="24"/>
              </w:rPr>
              <w:t>签名：</w:t>
            </w:r>
            <w:r>
              <w:rPr>
                <w:rFonts w:hint="eastAsia" w:ascii="宋体" w:hAnsi="宋体"/>
                <w:b w:val="0"/>
                <w:bCs w:val="0"/>
                <w:kern w:val="0"/>
                <w:sz w:val="24"/>
                <w:szCs w:val="24"/>
                <w:lang w:val="en-US" w:eastAsia="zh-CN"/>
              </w:rPr>
              <w:t xml:space="preserve">             日期：</w:t>
            </w:r>
            <w:r>
              <w:rPr>
                <w:rFonts w:hint="eastAsia" w:ascii="宋体" w:hAnsi="宋体"/>
                <w:b w:val="0"/>
                <w:bCs w:val="0"/>
                <w:kern w:val="0"/>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3" w:hRule="atLeast"/>
          <w:jc w:val="center"/>
        </w:trPr>
        <w:tc>
          <w:tcPr>
            <w:tcW w:w="1896" w:type="dxa"/>
            <w:textDirection w:val="tbLrV"/>
            <w:vAlign w:val="center"/>
          </w:tcPr>
          <w:p>
            <w:pPr>
              <w:spacing w:line="270" w:lineRule="atLeast"/>
              <w:ind w:left="113" w:leftChars="0" w:right="113" w:rightChars="0"/>
              <w:jc w:val="center"/>
              <w:rPr>
                <w:rFonts w:hint="eastAsia" w:ascii="_x000B__x000C_" w:hAnsi="_x000B__x000C_" w:eastAsia="宋体"/>
                <w:sz w:val="24"/>
                <w:szCs w:val="24"/>
                <w:lang w:eastAsia="zh-CN"/>
              </w:rPr>
            </w:pPr>
            <w:r>
              <w:rPr>
                <w:rFonts w:hint="eastAsia" w:ascii="_x000B__x000C_" w:hAnsi="_x000B__x000C_"/>
                <w:sz w:val="24"/>
                <w:szCs w:val="24"/>
                <w:lang w:eastAsia="zh-CN"/>
              </w:rPr>
              <w:t>离职流程须知</w:t>
            </w:r>
          </w:p>
        </w:tc>
        <w:tc>
          <w:tcPr>
            <w:tcW w:w="8024" w:type="dxa"/>
            <w:gridSpan w:val="5"/>
            <w:vAlign w:val="center"/>
          </w:tcPr>
          <w:p>
            <w:pPr>
              <w:widowControl/>
              <w:rPr>
                <w:rFonts w:hint="eastAsia" w:ascii="_x000B__x000C_" w:hAnsi="_x000B__x000C_"/>
                <w:sz w:val="24"/>
                <w:szCs w:val="24"/>
                <w:lang w:val="en-US" w:eastAsia="zh-CN"/>
              </w:rPr>
            </w:pPr>
            <w:r>
              <w:rPr>
                <w:rFonts w:hint="eastAsia" w:ascii="_x000B__x000C_" w:hAnsi="_x000B__x000C_"/>
                <w:sz w:val="24"/>
                <w:szCs w:val="24"/>
                <w:lang w:val="en-US" w:eastAsia="zh-CN"/>
              </w:rPr>
              <w:t>本人已认真阅读并理解重庆万家灯火房地产经纪有限公司制度《业务部员工离职手续办理须知》，并严格按照该制度办理离职手续。</w:t>
            </w:r>
          </w:p>
          <w:p>
            <w:pPr>
              <w:widowControl/>
              <w:ind w:left="409" w:leftChars="97" w:hanging="205" w:hangingChars="98"/>
              <w:rPr>
                <w:rFonts w:hint="eastAsia" w:ascii="宋体" w:hAnsi="宋体"/>
                <w:b w:val="0"/>
                <w:bCs w:val="0"/>
                <w:kern w:val="0"/>
                <w:sz w:val="21"/>
                <w:szCs w:val="21"/>
              </w:rPr>
            </w:pPr>
            <w:r>
              <w:rPr>
                <w:rFonts w:hint="eastAsia" w:ascii="宋体" w:hAnsi="宋体"/>
                <w:b w:val="0"/>
                <w:bCs w:val="0"/>
                <w:kern w:val="0"/>
                <w:sz w:val="21"/>
                <w:szCs w:val="21"/>
              </w:rPr>
              <w:t>1.本人确认以</w:t>
            </w:r>
            <w:r>
              <w:rPr>
                <w:rFonts w:hint="eastAsia" w:ascii="宋体" w:hAnsi="宋体"/>
                <w:b w:val="0"/>
                <w:bCs w:val="0"/>
                <w:kern w:val="0"/>
                <w:sz w:val="21"/>
                <w:szCs w:val="21"/>
                <w:lang w:eastAsia="zh-CN"/>
              </w:rPr>
              <w:t>上</w:t>
            </w:r>
            <w:r>
              <w:rPr>
                <w:rFonts w:hint="eastAsia" w:ascii="宋体" w:hAnsi="宋体"/>
                <w:b w:val="0"/>
                <w:bCs w:val="0"/>
                <w:kern w:val="0"/>
                <w:sz w:val="21"/>
                <w:szCs w:val="21"/>
              </w:rPr>
              <w:t>交接事项内容详实，并已将公司重要资料及公司物品交还，并同意不外泄在职期间所了解的公司相关商业秘密。</w:t>
            </w:r>
          </w:p>
          <w:p>
            <w:pPr>
              <w:widowControl/>
              <w:ind w:firstLine="206"/>
              <w:rPr>
                <w:rFonts w:hint="eastAsia" w:ascii="宋体" w:hAnsi="宋体"/>
                <w:b w:val="0"/>
                <w:bCs w:val="0"/>
                <w:kern w:val="0"/>
                <w:sz w:val="21"/>
                <w:szCs w:val="21"/>
              </w:rPr>
            </w:pPr>
            <w:r>
              <w:rPr>
                <w:rFonts w:hint="eastAsia" w:ascii="宋体" w:hAnsi="宋体"/>
                <w:b w:val="0"/>
                <w:bCs w:val="0"/>
                <w:kern w:val="0"/>
                <w:sz w:val="21"/>
                <w:szCs w:val="21"/>
              </w:rPr>
              <w:t>2.确认从即日起与公司终止劳动合同关系，所从事的一切活动与公司无关。</w:t>
            </w:r>
          </w:p>
          <w:p>
            <w:pPr>
              <w:widowControl/>
              <w:ind w:firstLine="206" w:firstLineChars="0"/>
              <w:rPr>
                <w:rFonts w:hint="eastAsia" w:ascii="_x000B__x000C_" w:hAnsi="_x000B__x000C_"/>
                <w:sz w:val="24"/>
                <w:szCs w:val="24"/>
                <w:lang w:val="en-US" w:eastAsia="zh-CN"/>
              </w:rPr>
            </w:pPr>
            <w:r>
              <w:rPr>
                <w:rFonts w:hint="eastAsia" w:ascii="宋体" w:hAnsi="宋体"/>
                <w:b w:val="0"/>
                <w:bCs w:val="0"/>
                <w:kern w:val="0"/>
                <w:sz w:val="21"/>
                <w:szCs w:val="21"/>
              </w:rPr>
              <w:t>3.如有违反此协议条款造成公司损失的，公司保留追究其法律责任的权利</w:t>
            </w:r>
            <w:r>
              <w:rPr>
                <w:rFonts w:hint="eastAsia" w:ascii="_x000B__x000C_" w:hAnsi="_x000B__x000C_"/>
                <w:sz w:val="24"/>
                <w:szCs w:val="24"/>
                <w:lang w:val="en-US" w:eastAsia="zh-CN"/>
              </w:rPr>
              <w:t xml:space="preserve">   </w:t>
            </w:r>
          </w:p>
          <w:p>
            <w:pPr>
              <w:widowControl/>
              <w:ind w:firstLine="206" w:firstLineChars="0"/>
              <w:rPr>
                <w:rFonts w:hint="eastAsia" w:ascii="_x000B__x000C_" w:hAnsi="_x000B__x000C_"/>
                <w:sz w:val="24"/>
                <w:szCs w:val="24"/>
                <w:lang w:val="en-US" w:eastAsia="zh-CN"/>
              </w:rPr>
            </w:pPr>
          </w:p>
          <w:p>
            <w:pPr>
              <w:widowControl/>
              <w:rPr>
                <w:rFonts w:hint="eastAsia" w:ascii="_x000B__x000C_" w:hAnsi="_x000B__x000C_"/>
                <w:sz w:val="24"/>
                <w:szCs w:val="24"/>
                <w:lang w:val="en-US" w:eastAsia="zh-CN"/>
              </w:rPr>
            </w:pPr>
          </w:p>
          <w:p>
            <w:pPr>
              <w:widowControl/>
              <w:rPr>
                <w:rFonts w:hint="eastAsia" w:ascii="宋体" w:hAnsi="宋体"/>
                <w:b w:val="0"/>
                <w:bCs w:val="0"/>
                <w:kern w:val="0"/>
                <w:sz w:val="24"/>
                <w:szCs w:val="24"/>
              </w:rPr>
            </w:pPr>
            <w:r>
              <w:rPr>
                <w:rFonts w:hint="eastAsia" w:ascii="_x000B__x000C_" w:hAnsi="_x000B__x000C_"/>
                <w:sz w:val="24"/>
                <w:szCs w:val="24"/>
                <w:lang w:val="en-US" w:eastAsia="zh-CN"/>
              </w:rPr>
              <w:t xml:space="preserve">                        离职当事人签字:            日期：                                         </w:t>
            </w:r>
          </w:p>
        </w:tc>
      </w:tr>
    </w:tbl>
    <w:p>
      <w:pPr>
        <w:widowControl/>
        <w:jc w:val="center"/>
        <w:rPr>
          <w:rFonts w:hint="eastAsia" w:ascii="宋体" w:hAnsi="宋体"/>
          <w:b/>
          <w:bCs/>
          <w:kern w:val="0"/>
          <w:sz w:val="44"/>
          <w:szCs w:val="44"/>
        </w:rPr>
      </w:pPr>
    </w:p>
    <w:p>
      <w:pPr>
        <w:widowControl/>
        <w:jc w:val="center"/>
        <w:rPr>
          <w:rFonts w:hint="eastAsia" w:ascii="宋体" w:hAnsi="宋体"/>
          <w:b/>
          <w:bCs/>
          <w:kern w:val="0"/>
          <w:sz w:val="44"/>
          <w:szCs w:val="44"/>
        </w:rPr>
      </w:pPr>
    </w:p>
    <w:p>
      <w:pPr>
        <w:widowControl/>
        <w:jc w:val="center"/>
        <w:rPr>
          <w:rFonts w:hint="eastAsia" w:ascii="宋体" w:hAnsi="宋体"/>
          <w:b/>
          <w:bCs/>
          <w:kern w:val="0"/>
          <w:sz w:val="44"/>
          <w:szCs w:val="44"/>
        </w:rPr>
      </w:pPr>
      <w:r>
        <w:rPr>
          <w:rFonts w:hint="eastAsia" w:ascii="宋体" w:hAnsi="宋体"/>
          <w:b/>
          <w:bCs/>
          <w:kern w:val="0"/>
          <w:sz w:val="44"/>
          <w:szCs w:val="44"/>
        </w:rPr>
        <w:t>员工离职</w:t>
      </w:r>
      <w:r>
        <w:rPr>
          <w:rFonts w:hint="eastAsia" w:ascii="宋体" w:hAnsi="宋体"/>
          <w:b/>
          <w:bCs/>
          <w:kern w:val="0"/>
          <w:sz w:val="44"/>
          <w:szCs w:val="44"/>
          <w:lang w:eastAsia="zh-CN"/>
        </w:rPr>
        <w:t>业绩</w:t>
      </w:r>
      <w:r>
        <w:rPr>
          <w:rFonts w:hint="eastAsia" w:ascii="宋体" w:hAnsi="宋体"/>
          <w:b/>
          <w:bCs/>
          <w:kern w:val="0"/>
          <w:sz w:val="44"/>
          <w:szCs w:val="44"/>
        </w:rPr>
        <w:t>交接表</w:t>
      </w:r>
    </w:p>
    <w:p>
      <w:pPr>
        <w:rPr>
          <w:rFonts w:hint="eastAsia" w:ascii="宋体" w:hAnsi="宋体" w:eastAsia="宋体"/>
          <w:b/>
          <w:bCs/>
          <w:kern w:val="0"/>
          <w:sz w:val="44"/>
          <w:szCs w:val="44"/>
          <w:lang w:eastAsia="zh-CN"/>
        </w:rPr>
      </w:pPr>
      <w:r>
        <w:rPr>
          <w:rFonts w:hint="eastAsia" w:ascii="宋体" w:hAnsi="宋体"/>
          <w:b/>
          <w:bCs/>
          <w:kern w:val="0"/>
          <w:sz w:val="24"/>
          <w:szCs w:val="24"/>
          <w:lang w:val="en-US" w:eastAsia="zh-CN"/>
        </w:rPr>
        <w:t xml:space="preserve">   交</w:t>
      </w:r>
      <w:r>
        <w:rPr>
          <w:rFonts w:hint="eastAsia" w:ascii="宋体" w:hAnsi="宋体"/>
          <w:b/>
          <w:bCs/>
          <w:kern w:val="0"/>
          <w:sz w:val="24"/>
          <w:szCs w:val="24"/>
          <w:lang w:eastAsia="zh-CN"/>
        </w:rPr>
        <w:t>表时间：</w:t>
      </w:r>
      <w:r>
        <w:rPr>
          <w:rFonts w:hint="eastAsia" w:ascii="宋体" w:hAnsi="宋体"/>
          <w:b/>
          <w:bCs/>
          <w:kern w:val="0"/>
          <w:sz w:val="24"/>
          <w:szCs w:val="24"/>
          <w:lang w:val="en-US" w:eastAsia="zh-CN"/>
        </w:rPr>
        <w:t xml:space="preserve">     年   月   日                                 </w:t>
      </w:r>
      <w:r>
        <w:rPr>
          <w:rFonts w:hint="eastAsia"/>
          <w:b/>
        </w:rPr>
        <w:t>注：由</w:t>
      </w:r>
      <w:r>
        <w:rPr>
          <w:rFonts w:hint="eastAsia"/>
          <w:b/>
          <w:lang w:eastAsia="zh-CN"/>
        </w:rPr>
        <w:t>公司</w:t>
      </w:r>
      <w:r>
        <w:rPr>
          <w:rFonts w:hint="eastAsia"/>
          <w:b/>
        </w:rPr>
        <w:t>备案存档</w:t>
      </w:r>
      <w:r>
        <w:rPr>
          <w:rFonts w:hint="eastAsia" w:ascii="宋体" w:hAnsi="宋体"/>
          <w:b/>
          <w:bCs/>
          <w:kern w:val="0"/>
          <w:sz w:val="24"/>
          <w:szCs w:val="24"/>
          <w:lang w:val="en-US" w:eastAsia="zh-CN"/>
        </w:rPr>
        <w:t xml:space="preserve">            </w:t>
      </w:r>
      <w:r>
        <w:rPr>
          <w:rFonts w:hint="eastAsia" w:ascii="宋体" w:hAnsi="宋体"/>
          <w:b/>
          <w:bCs/>
          <w:kern w:val="0"/>
          <w:sz w:val="44"/>
          <w:szCs w:val="44"/>
          <w:lang w:val="en-US" w:eastAsia="zh-CN"/>
        </w:rPr>
        <w:t xml:space="preserve"> </w:t>
      </w:r>
    </w:p>
    <w:tbl>
      <w:tblPr>
        <w:tblStyle w:val="8"/>
        <w:tblW w:w="985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5"/>
        <w:gridCol w:w="1147"/>
        <w:gridCol w:w="1642"/>
        <w:gridCol w:w="1516"/>
        <w:gridCol w:w="126"/>
        <w:gridCol w:w="729"/>
        <w:gridCol w:w="913"/>
        <w:gridCol w:w="617"/>
        <w:gridCol w:w="405"/>
        <w:gridCol w:w="620"/>
        <w:gridCol w:w="1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642" w:type="dxa"/>
            <w:gridSpan w:val="2"/>
            <w:vAlign w:val="center"/>
          </w:tcPr>
          <w:p>
            <w:pPr>
              <w:widowControl/>
              <w:jc w:val="center"/>
              <w:rPr>
                <w:rFonts w:hint="eastAsia" w:eastAsia="宋体"/>
                <w:b/>
                <w:bCs/>
                <w:sz w:val="20"/>
                <w:szCs w:val="20"/>
                <w:vertAlign w:val="baseline"/>
                <w:lang w:eastAsia="zh-CN"/>
              </w:rPr>
            </w:pPr>
            <w:r>
              <w:rPr>
                <w:rFonts w:hint="eastAsia" w:ascii="宋体" w:hAnsi="宋体"/>
                <w:b/>
                <w:bCs/>
                <w:kern w:val="0"/>
                <w:sz w:val="20"/>
                <w:szCs w:val="20"/>
              </w:rPr>
              <w:t>姓  名</w:t>
            </w:r>
          </w:p>
        </w:tc>
        <w:tc>
          <w:tcPr>
            <w:tcW w:w="1642" w:type="dxa"/>
            <w:vAlign w:val="center"/>
          </w:tcPr>
          <w:p>
            <w:pPr>
              <w:widowControl/>
              <w:jc w:val="center"/>
              <w:rPr>
                <w:b/>
                <w:bCs/>
                <w:sz w:val="20"/>
                <w:szCs w:val="20"/>
                <w:vertAlign w:val="baseline"/>
              </w:rPr>
            </w:pPr>
          </w:p>
        </w:tc>
        <w:tc>
          <w:tcPr>
            <w:tcW w:w="1642" w:type="dxa"/>
            <w:gridSpan w:val="2"/>
            <w:vAlign w:val="center"/>
          </w:tcPr>
          <w:p>
            <w:pPr>
              <w:widowControl/>
              <w:jc w:val="center"/>
              <w:rPr>
                <w:b/>
                <w:bCs/>
                <w:sz w:val="20"/>
                <w:szCs w:val="20"/>
                <w:vertAlign w:val="baseline"/>
              </w:rPr>
            </w:pPr>
            <w:r>
              <w:rPr>
                <w:rFonts w:hint="eastAsia" w:ascii="宋体" w:hAnsi="宋体"/>
                <w:b/>
                <w:bCs/>
                <w:kern w:val="0"/>
                <w:sz w:val="20"/>
                <w:szCs w:val="20"/>
              </w:rPr>
              <w:t>部  门</w:t>
            </w:r>
          </w:p>
        </w:tc>
        <w:tc>
          <w:tcPr>
            <w:tcW w:w="1642" w:type="dxa"/>
            <w:gridSpan w:val="2"/>
            <w:vAlign w:val="center"/>
          </w:tcPr>
          <w:p>
            <w:pPr>
              <w:widowControl/>
              <w:jc w:val="center"/>
              <w:rPr>
                <w:b/>
                <w:bCs/>
                <w:sz w:val="20"/>
                <w:szCs w:val="20"/>
                <w:vertAlign w:val="baseline"/>
              </w:rPr>
            </w:pPr>
          </w:p>
        </w:tc>
        <w:tc>
          <w:tcPr>
            <w:tcW w:w="1642" w:type="dxa"/>
            <w:gridSpan w:val="3"/>
            <w:vAlign w:val="center"/>
          </w:tcPr>
          <w:p>
            <w:pPr>
              <w:widowControl/>
              <w:jc w:val="center"/>
              <w:rPr>
                <w:b/>
                <w:bCs/>
                <w:sz w:val="20"/>
                <w:szCs w:val="20"/>
                <w:vertAlign w:val="baseline"/>
              </w:rPr>
            </w:pPr>
            <w:r>
              <w:rPr>
                <w:rFonts w:hint="eastAsia" w:ascii="宋体" w:hAnsi="宋体"/>
                <w:b/>
                <w:bCs/>
                <w:kern w:val="0"/>
                <w:sz w:val="20"/>
                <w:szCs w:val="20"/>
                <w:lang w:eastAsia="zh-CN"/>
              </w:rPr>
              <w:t>职</w:t>
            </w:r>
            <w:r>
              <w:rPr>
                <w:rFonts w:hint="eastAsia" w:ascii="宋体" w:hAnsi="宋体"/>
                <w:b/>
                <w:bCs/>
                <w:kern w:val="0"/>
                <w:sz w:val="20"/>
                <w:szCs w:val="20"/>
                <w:lang w:val="en-US" w:eastAsia="zh-CN"/>
              </w:rPr>
              <w:t xml:space="preserve">  </w:t>
            </w:r>
            <w:r>
              <w:rPr>
                <w:rFonts w:hint="eastAsia" w:ascii="宋体" w:hAnsi="宋体"/>
                <w:b/>
                <w:bCs/>
                <w:kern w:val="0"/>
                <w:sz w:val="20"/>
                <w:szCs w:val="20"/>
                <w:lang w:eastAsia="zh-CN"/>
              </w:rPr>
              <w:t>务</w:t>
            </w:r>
          </w:p>
        </w:tc>
        <w:tc>
          <w:tcPr>
            <w:tcW w:w="1644" w:type="dxa"/>
            <w:vAlign w:val="center"/>
          </w:tcPr>
          <w:p>
            <w:pPr>
              <w:widowControl/>
              <w:jc w:val="center"/>
              <w:rPr>
                <w:b/>
                <w:bCs/>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642" w:type="dxa"/>
            <w:gridSpan w:val="2"/>
            <w:vAlign w:val="center"/>
          </w:tcPr>
          <w:p>
            <w:pPr>
              <w:widowControl/>
              <w:jc w:val="center"/>
              <w:rPr>
                <w:b/>
                <w:bCs/>
                <w:sz w:val="20"/>
                <w:szCs w:val="20"/>
                <w:vertAlign w:val="baseline"/>
              </w:rPr>
            </w:pPr>
            <w:r>
              <w:rPr>
                <w:rFonts w:hint="eastAsia" w:ascii="宋体" w:hAnsi="宋体"/>
                <w:b/>
                <w:bCs/>
                <w:kern w:val="0"/>
                <w:sz w:val="20"/>
                <w:szCs w:val="20"/>
              </w:rPr>
              <w:t>入职时间</w:t>
            </w:r>
          </w:p>
        </w:tc>
        <w:tc>
          <w:tcPr>
            <w:tcW w:w="1642" w:type="dxa"/>
            <w:vAlign w:val="center"/>
          </w:tcPr>
          <w:p>
            <w:pPr>
              <w:widowControl/>
              <w:jc w:val="center"/>
              <w:rPr>
                <w:b/>
                <w:bCs/>
                <w:sz w:val="20"/>
                <w:szCs w:val="20"/>
                <w:vertAlign w:val="baseline"/>
              </w:rPr>
            </w:pPr>
          </w:p>
        </w:tc>
        <w:tc>
          <w:tcPr>
            <w:tcW w:w="1642" w:type="dxa"/>
            <w:gridSpan w:val="2"/>
            <w:vAlign w:val="center"/>
          </w:tcPr>
          <w:p>
            <w:pPr>
              <w:widowControl/>
              <w:jc w:val="center"/>
              <w:rPr>
                <w:b/>
                <w:bCs/>
                <w:sz w:val="20"/>
                <w:szCs w:val="20"/>
                <w:vertAlign w:val="baseline"/>
              </w:rPr>
            </w:pPr>
            <w:r>
              <w:rPr>
                <w:rFonts w:hint="eastAsia" w:ascii="宋体" w:hAnsi="宋体"/>
                <w:b/>
                <w:bCs/>
                <w:kern w:val="0"/>
                <w:sz w:val="20"/>
                <w:szCs w:val="20"/>
              </w:rPr>
              <w:t>离职时间</w:t>
            </w:r>
          </w:p>
        </w:tc>
        <w:tc>
          <w:tcPr>
            <w:tcW w:w="1642" w:type="dxa"/>
            <w:gridSpan w:val="2"/>
            <w:vAlign w:val="center"/>
          </w:tcPr>
          <w:p>
            <w:pPr>
              <w:widowControl/>
              <w:jc w:val="center"/>
              <w:rPr>
                <w:b/>
                <w:bCs/>
                <w:sz w:val="20"/>
                <w:szCs w:val="20"/>
                <w:vertAlign w:val="baseline"/>
              </w:rPr>
            </w:pPr>
          </w:p>
        </w:tc>
        <w:tc>
          <w:tcPr>
            <w:tcW w:w="1642" w:type="dxa"/>
            <w:gridSpan w:val="3"/>
            <w:vAlign w:val="center"/>
          </w:tcPr>
          <w:p>
            <w:pPr>
              <w:widowControl/>
              <w:jc w:val="center"/>
              <w:rPr>
                <w:b/>
                <w:bCs/>
                <w:sz w:val="20"/>
                <w:szCs w:val="20"/>
                <w:vertAlign w:val="baseline"/>
              </w:rPr>
            </w:pPr>
            <w:r>
              <w:rPr>
                <w:rFonts w:hint="eastAsia" w:ascii="宋体" w:hAnsi="宋体"/>
                <w:b/>
                <w:bCs/>
                <w:kern w:val="0"/>
                <w:sz w:val="20"/>
                <w:szCs w:val="20"/>
                <w:lang w:eastAsia="zh-CN"/>
              </w:rPr>
              <w:t>直属主管</w:t>
            </w:r>
          </w:p>
        </w:tc>
        <w:tc>
          <w:tcPr>
            <w:tcW w:w="1644" w:type="dxa"/>
            <w:vAlign w:val="center"/>
          </w:tcPr>
          <w:p>
            <w:pPr>
              <w:widowControl/>
              <w:jc w:val="left"/>
              <w:rPr>
                <w:b/>
                <w:bCs/>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95" w:type="dxa"/>
            <w:vMerge w:val="restart"/>
            <w:vAlign w:val="center"/>
          </w:tcPr>
          <w:p>
            <w:pPr>
              <w:jc w:val="center"/>
              <w:rPr>
                <w:rFonts w:hint="eastAsia" w:eastAsia="宋体"/>
                <w:b/>
                <w:bCs/>
                <w:sz w:val="20"/>
                <w:szCs w:val="20"/>
                <w:vertAlign w:val="baseline"/>
                <w:lang w:eastAsia="zh-CN"/>
              </w:rPr>
            </w:pPr>
            <w:r>
              <w:rPr>
                <w:rFonts w:hint="eastAsia"/>
                <w:b/>
                <w:bCs/>
                <w:sz w:val="20"/>
                <w:szCs w:val="20"/>
                <w:vertAlign w:val="baseline"/>
                <w:lang w:eastAsia="zh-CN"/>
              </w:rPr>
              <w:t>完结件</w:t>
            </w:r>
          </w:p>
        </w:tc>
        <w:tc>
          <w:tcPr>
            <w:tcW w:w="9359" w:type="dxa"/>
            <w:gridSpan w:val="10"/>
            <w:vAlign w:val="center"/>
          </w:tcPr>
          <w:p>
            <w:pPr>
              <w:jc w:val="left"/>
              <w:rPr>
                <w:b/>
                <w:bCs/>
                <w:sz w:val="20"/>
                <w:szCs w:val="20"/>
                <w:vertAlign w:val="baseline"/>
              </w:rPr>
            </w:pPr>
            <w:r>
              <w:rPr>
                <w:rFonts w:hint="eastAsia" w:ascii="宋体" w:hAnsi="宋体"/>
                <w:b/>
                <w:bCs/>
                <w:kern w:val="0"/>
                <w:sz w:val="20"/>
                <w:szCs w:val="20"/>
              </w:rPr>
              <w:t>□有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95" w:type="dxa"/>
            <w:vMerge w:val="continue"/>
            <w:vAlign w:val="center"/>
          </w:tcPr>
          <w:p>
            <w:pPr>
              <w:widowControl/>
              <w:jc w:val="center"/>
              <w:rPr>
                <w:b/>
                <w:bCs/>
                <w:sz w:val="20"/>
                <w:szCs w:val="20"/>
                <w:vertAlign w:val="baseline"/>
              </w:rPr>
            </w:pPr>
          </w:p>
        </w:tc>
        <w:tc>
          <w:tcPr>
            <w:tcW w:w="1147" w:type="dxa"/>
            <w:vAlign w:val="center"/>
          </w:tcPr>
          <w:p>
            <w:pPr>
              <w:widowControl/>
              <w:jc w:val="left"/>
              <w:rPr>
                <w:b w:val="0"/>
                <w:bCs w:val="0"/>
                <w:sz w:val="20"/>
                <w:szCs w:val="20"/>
                <w:vertAlign w:val="baseline"/>
              </w:rPr>
            </w:pPr>
            <w:r>
              <w:rPr>
                <w:rFonts w:hint="eastAsia" w:ascii="宋体" w:hAnsi="宋体"/>
                <w:b w:val="0"/>
                <w:bCs w:val="0"/>
                <w:kern w:val="0"/>
                <w:sz w:val="20"/>
                <w:szCs w:val="20"/>
              </w:rPr>
              <w:t>1.房屋地址（房号）</w:t>
            </w:r>
          </w:p>
        </w:tc>
        <w:tc>
          <w:tcPr>
            <w:tcW w:w="3158" w:type="dxa"/>
            <w:gridSpan w:val="2"/>
            <w:vAlign w:val="top"/>
          </w:tcPr>
          <w:p>
            <w:pPr>
              <w:widowControl/>
              <w:jc w:val="left"/>
              <w:rPr>
                <w:b w:val="0"/>
                <w:bCs w:val="0"/>
                <w:sz w:val="20"/>
                <w:szCs w:val="20"/>
                <w:vertAlign w:val="baseline"/>
              </w:rPr>
            </w:pPr>
          </w:p>
        </w:tc>
        <w:tc>
          <w:tcPr>
            <w:tcW w:w="855" w:type="dxa"/>
            <w:gridSpan w:val="2"/>
            <w:vAlign w:val="center"/>
          </w:tcPr>
          <w:p>
            <w:pPr>
              <w:widowControl/>
              <w:jc w:val="left"/>
              <w:rPr>
                <w:b w:val="0"/>
                <w:bCs w:val="0"/>
                <w:sz w:val="20"/>
                <w:szCs w:val="20"/>
                <w:vertAlign w:val="baseline"/>
              </w:rPr>
            </w:pPr>
            <w:r>
              <w:rPr>
                <w:rFonts w:hint="eastAsia" w:ascii="宋体" w:hAnsi="宋体"/>
                <w:b w:val="0"/>
                <w:bCs w:val="0"/>
                <w:kern w:val="0"/>
                <w:sz w:val="20"/>
                <w:szCs w:val="20"/>
                <w:lang w:eastAsia="zh-CN"/>
              </w:rPr>
              <w:t>签约</w:t>
            </w:r>
            <w:r>
              <w:rPr>
                <w:rFonts w:hint="eastAsia" w:ascii="宋体" w:hAnsi="宋体"/>
                <w:b w:val="0"/>
                <w:bCs w:val="0"/>
                <w:kern w:val="0"/>
                <w:sz w:val="20"/>
                <w:szCs w:val="20"/>
              </w:rPr>
              <w:t>经纪人</w:t>
            </w:r>
          </w:p>
        </w:tc>
        <w:tc>
          <w:tcPr>
            <w:tcW w:w="1935" w:type="dxa"/>
            <w:gridSpan w:val="3"/>
            <w:vAlign w:val="center"/>
          </w:tcPr>
          <w:p>
            <w:pPr>
              <w:widowControl/>
              <w:jc w:val="left"/>
              <w:rPr>
                <w:rFonts w:hint="eastAsia" w:eastAsia="宋体"/>
                <w:b w:val="0"/>
                <w:bCs w:val="0"/>
                <w:sz w:val="20"/>
                <w:szCs w:val="20"/>
                <w:vertAlign w:val="baseline"/>
                <w:lang w:eastAsia="zh-CN"/>
              </w:rPr>
            </w:pPr>
          </w:p>
        </w:tc>
        <w:tc>
          <w:tcPr>
            <w:tcW w:w="620" w:type="dxa"/>
            <w:vAlign w:val="center"/>
          </w:tcPr>
          <w:p>
            <w:pPr>
              <w:widowControl/>
              <w:jc w:val="left"/>
              <w:rPr>
                <w:b w:val="0"/>
                <w:bCs w:val="0"/>
                <w:sz w:val="20"/>
                <w:szCs w:val="20"/>
                <w:vertAlign w:val="baseline"/>
              </w:rPr>
            </w:pPr>
            <w:r>
              <w:rPr>
                <w:rFonts w:hint="eastAsia" w:ascii="宋体" w:hAnsi="宋体"/>
                <w:b w:val="0"/>
                <w:bCs w:val="0"/>
                <w:kern w:val="0"/>
                <w:sz w:val="20"/>
                <w:szCs w:val="20"/>
              </w:rPr>
              <w:t>完结日期</w:t>
            </w:r>
          </w:p>
        </w:tc>
        <w:tc>
          <w:tcPr>
            <w:tcW w:w="1644" w:type="dxa"/>
            <w:vAlign w:val="center"/>
          </w:tcPr>
          <w:p>
            <w:pPr>
              <w:widowControl/>
              <w:jc w:val="left"/>
              <w:rPr>
                <w:b w:val="0"/>
                <w:bCs w:val="0"/>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95" w:type="dxa"/>
            <w:vMerge w:val="continue"/>
          </w:tcPr>
          <w:p>
            <w:pPr>
              <w:rPr>
                <w:b/>
                <w:bCs/>
                <w:sz w:val="20"/>
                <w:szCs w:val="20"/>
                <w:vertAlign w:val="baseline"/>
              </w:rPr>
            </w:pPr>
          </w:p>
        </w:tc>
        <w:tc>
          <w:tcPr>
            <w:tcW w:w="1147" w:type="dxa"/>
            <w:vAlign w:val="center"/>
          </w:tcPr>
          <w:p>
            <w:pPr>
              <w:widowControl/>
              <w:jc w:val="left"/>
              <w:rPr>
                <w:b w:val="0"/>
                <w:bCs w:val="0"/>
                <w:sz w:val="20"/>
                <w:szCs w:val="20"/>
                <w:vertAlign w:val="baseline"/>
              </w:rPr>
            </w:pPr>
            <w:r>
              <w:rPr>
                <w:rFonts w:hint="eastAsia" w:ascii="宋体" w:hAnsi="宋体"/>
                <w:b w:val="0"/>
                <w:bCs w:val="0"/>
                <w:kern w:val="0"/>
                <w:sz w:val="20"/>
                <w:szCs w:val="20"/>
              </w:rPr>
              <w:t>2.房屋地址（房号）</w:t>
            </w:r>
          </w:p>
        </w:tc>
        <w:tc>
          <w:tcPr>
            <w:tcW w:w="3158" w:type="dxa"/>
            <w:gridSpan w:val="2"/>
            <w:vAlign w:val="top"/>
          </w:tcPr>
          <w:p>
            <w:pPr>
              <w:widowControl/>
              <w:jc w:val="left"/>
              <w:rPr>
                <w:b w:val="0"/>
                <w:bCs w:val="0"/>
                <w:sz w:val="20"/>
                <w:szCs w:val="20"/>
                <w:vertAlign w:val="baseline"/>
              </w:rPr>
            </w:pPr>
          </w:p>
        </w:tc>
        <w:tc>
          <w:tcPr>
            <w:tcW w:w="855" w:type="dxa"/>
            <w:gridSpan w:val="2"/>
            <w:vAlign w:val="center"/>
          </w:tcPr>
          <w:p>
            <w:pPr>
              <w:widowControl/>
              <w:jc w:val="left"/>
              <w:rPr>
                <w:b w:val="0"/>
                <w:bCs w:val="0"/>
                <w:sz w:val="20"/>
                <w:szCs w:val="20"/>
                <w:vertAlign w:val="baseline"/>
              </w:rPr>
            </w:pPr>
            <w:r>
              <w:rPr>
                <w:rFonts w:hint="eastAsia" w:ascii="宋体" w:hAnsi="宋体"/>
                <w:b w:val="0"/>
                <w:bCs w:val="0"/>
                <w:kern w:val="0"/>
                <w:sz w:val="20"/>
                <w:szCs w:val="20"/>
                <w:lang w:eastAsia="zh-CN"/>
              </w:rPr>
              <w:t>签约</w:t>
            </w:r>
            <w:r>
              <w:rPr>
                <w:rFonts w:hint="eastAsia" w:ascii="宋体" w:hAnsi="宋体"/>
                <w:b w:val="0"/>
                <w:bCs w:val="0"/>
                <w:kern w:val="0"/>
                <w:sz w:val="20"/>
                <w:szCs w:val="20"/>
              </w:rPr>
              <w:t>经纪人</w:t>
            </w:r>
          </w:p>
        </w:tc>
        <w:tc>
          <w:tcPr>
            <w:tcW w:w="1935" w:type="dxa"/>
            <w:gridSpan w:val="3"/>
            <w:vAlign w:val="center"/>
          </w:tcPr>
          <w:p>
            <w:pPr>
              <w:widowControl/>
              <w:jc w:val="left"/>
              <w:rPr>
                <w:b w:val="0"/>
                <w:bCs w:val="0"/>
                <w:sz w:val="20"/>
                <w:szCs w:val="20"/>
                <w:vertAlign w:val="baseline"/>
              </w:rPr>
            </w:pPr>
          </w:p>
        </w:tc>
        <w:tc>
          <w:tcPr>
            <w:tcW w:w="620" w:type="dxa"/>
            <w:vAlign w:val="center"/>
          </w:tcPr>
          <w:p>
            <w:pPr>
              <w:widowControl/>
              <w:jc w:val="left"/>
              <w:rPr>
                <w:b w:val="0"/>
                <w:bCs w:val="0"/>
                <w:sz w:val="20"/>
                <w:szCs w:val="20"/>
                <w:vertAlign w:val="baseline"/>
              </w:rPr>
            </w:pPr>
            <w:r>
              <w:rPr>
                <w:rFonts w:hint="eastAsia" w:ascii="宋体" w:hAnsi="宋体"/>
                <w:b w:val="0"/>
                <w:bCs w:val="0"/>
                <w:kern w:val="0"/>
                <w:sz w:val="20"/>
                <w:szCs w:val="20"/>
              </w:rPr>
              <w:t>完结日期</w:t>
            </w:r>
          </w:p>
        </w:tc>
        <w:tc>
          <w:tcPr>
            <w:tcW w:w="1644" w:type="dxa"/>
            <w:vAlign w:val="center"/>
          </w:tcPr>
          <w:p>
            <w:pPr>
              <w:widowControl/>
              <w:jc w:val="left"/>
              <w:rPr>
                <w:b w:val="0"/>
                <w:bCs w:val="0"/>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95" w:type="dxa"/>
            <w:vMerge w:val="continue"/>
          </w:tcPr>
          <w:p>
            <w:pPr>
              <w:rPr>
                <w:b/>
                <w:bCs/>
                <w:sz w:val="20"/>
                <w:szCs w:val="20"/>
                <w:vertAlign w:val="baseline"/>
              </w:rPr>
            </w:pPr>
          </w:p>
        </w:tc>
        <w:tc>
          <w:tcPr>
            <w:tcW w:w="1147" w:type="dxa"/>
            <w:vAlign w:val="center"/>
          </w:tcPr>
          <w:p>
            <w:pPr>
              <w:widowControl/>
              <w:jc w:val="left"/>
              <w:rPr>
                <w:b w:val="0"/>
                <w:bCs w:val="0"/>
                <w:sz w:val="20"/>
                <w:szCs w:val="20"/>
                <w:vertAlign w:val="baseline"/>
              </w:rPr>
            </w:pPr>
            <w:r>
              <w:rPr>
                <w:rFonts w:hint="eastAsia" w:ascii="宋体" w:hAnsi="宋体"/>
                <w:b w:val="0"/>
                <w:bCs w:val="0"/>
                <w:kern w:val="0"/>
                <w:sz w:val="20"/>
                <w:szCs w:val="20"/>
              </w:rPr>
              <w:t>3.房屋地址（房号）</w:t>
            </w:r>
          </w:p>
        </w:tc>
        <w:tc>
          <w:tcPr>
            <w:tcW w:w="3158" w:type="dxa"/>
            <w:gridSpan w:val="2"/>
            <w:vAlign w:val="top"/>
          </w:tcPr>
          <w:p>
            <w:pPr>
              <w:widowControl/>
              <w:jc w:val="left"/>
              <w:rPr>
                <w:b w:val="0"/>
                <w:bCs w:val="0"/>
                <w:sz w:val="20"/>
                <w:szCs w:val="20"/>
                <w:vertAlign w:val="baseline"/>
              </w:rPr>
            </w:pPr>
          </w:p>
        </w:tc>
        <w:tc>
          <w:tcPr>
            <w:tcW w:w="855" w:type="dxa"/>
            <w:gridSpan w:val="2"/>
            <w:vAlign w:val="center"/>
          </w:tcPr>
          <w:p>
            <w:pPr>
              <w:widowControl/>
              <w:jc w:val="left"/>
              <w:rPr>
                <w:b w:val="0"/>
                <w:bCs w:val="0"/>
                <w:sz w:val="20"/>
                <w:szCs w:val="20"/>
                <w:vertAlign w:val="baseline"/>
              </w:rPr>
            </w:pPr>
            <w:r>
              <w:rPr>
                <w:rFonts w:hint="eastAsia" w:ascii="宋体" w:hAnsi="宋体"/>
                <w:b w:val="0"/>
                <w:bCs w:val="0"/>
                <w:kern w:val="0"/>
                <w:sz w:val="20"/>
                <w:szCs w:val="20"/>
                <w:lang w:eastAsia="zh-CN"/>
              </w:rPr>
              <w:t>签约</w:t>
            </w:r>
            <w:r>
              <w:rPr>
                <w:rFonts w:hint="eastAsia" w:ascii="宋体" w:hAnsi="宋体"/>
                <w:b w:val="0"/>
                <w:bCs w:val="0"/>
                <w:kern w:val="0"/>
                <w:sz w:val="20"/>
                <w:szCs w:val="20"/>
              </w:rPr>
              <w:t>经纪人</w:t>
            </w:r>
          </w:p>
        </w:tc>
        <w:tc>
          <w:tcPr>
            <w:tcW w:w="1935" w:type="dxa"/>
            <w:gridSpan w:val="3"/>
            <w:vAlign w:val="center"/>
          </w:tcPr>
          <w:p>
            <w:pPr>
              <w:widowControl/>
              <w:jc w:val="left"/>
              <w:rPr>
                <w:b w:val="0"/>
                <w:bCs w:val="0"/>
                <w:sz w:val="20"/>
                <w:szCs w:val="20"/>
                <w:vertAlign w:val="baseline"/>
              </w:rPr>
            </w:pPr>
          </w:p>
        </w:tc>
        <w:tc>
          <w:tcPr>
            <w:tcW w:w="620" w:type="dxa"/>
            <w:vAlign w:val="center"/>
          </w:tcPr>
          <w:p>
            <w:pPr>
              <w:widowControl/>
              <w:jc w:val="left"/>
              <w:rPr>
                <w:b w:val="0"/>
                <w:bCs w:val="0"/>
                <w:sz w:val="20"/>
                <w:szCs w:val="20"/>
                <w:vertAlign w:val="baseline"/>
              </w:rPr>
            </w:pPr>
            <w:r>
              <w:rPr>
                <w:rFonts w:hint="eastAsia" w:ascii="宋体" w:hAnsi="宋体"/>
                <w:b w:val="0"/>
                <w:bCs w:val="0"/>
                <w:kern w:val="0"/>
                <w:sz w:val="20"/>
                <w:szCs w:val="20"/>
              </w:rPr>
              <w:t>完结日期</w:t>
            </w:r>
          </w:p>
        </w:tc>
        <w:tc>
          <w:tcPr>
            <w:tcW w:w="1644" w:type="dxa"/>
            <w:vAlign w:val="center"/>
          </w:tcPr>
          <w:p>
            <w:pPr>
              <w:widowControl/>
              <w:jc w:val="left"/>
              <w:rPr>
                <w:b w:val="0"/>
                <w:bCs w:val="0"/>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95" w:type="dxa"/>
            <w:vMerge w:val="restart"/>
            <w:vAlign w:val="center"/>
          </w:tcPr>
          <w:p>
            <w:pPr>
              <w:jc w:val="center"/>
              <w:rPr>
                <w:rFonts w:hint="eastAsia" w:eastAsia="宋体"/>
                <w:b/>
                <w:bCs/>
                <w:sz w:val="20"/>
                <w:szCs w:val="20"/>
                <w:vertAlign w:val="baseline"/>
                <w:lang w:eastAsia="zh-CN"/>
              </w:rPr>
            </w:pPr>
            <w:r>
              <w:rPr>
                <w:rFonts w:hint="eastAsia"/>
                <w:b/>
                <w:bCs/>
                <w:sz w:val="20"/>
                <w:szCs w:val="20"/>
                <w:vertAlign w:val="baseline"/>
                <w:lang w:eastAsia="zh-CN"/>
              </w:rPr>
              <w:t>在途件交接表</w:t>
            </w:r>
          </w:p>
        </w:tc>
        <w:tc>
          <w:tcPr>
            <w:tcW w:w="9359" w:type="dxa"/>
            <w:gridSpan w:val="10"/>
            <w:vAlign w:val="center"/>
          </w:tcPr>
          <w:p>
            <w:pPr>
              <w:widowControl/>
              <w:jc w:val="left"/>
              <w:rPr>
                <w:b/>
                <w:bCs/>
                <w:sz w:val="20"/>
                <w:szCs w:val="20"/>
                <w:vertAlign w:val="baseline"/>
              </w:rPr>
            </w:pPr>
            <w:r>
              <w:rPr>
                <w:rFonts w:hint="eastAsia" w:ascii="宋体" w:hAnsi="宋体"/>
                <w:b/>
                <w:bCs/>
                <w:kern w:val="0"/>
                <w:sz w:val="20"/>
                <w:szCs w:val="20"/>
              </w:rPr>
              <w:t>□有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95" w:type="dxa"/>
            <w:vMerge w:val="continue"/>
            <w:vAlign w:val="center"/>
          </w:tcPr>
          <w:p>
            <w:pPr>
              <w:jc w:val="center"/>
              <w:rPr>
                <w:rFonts w:hint="eastAsia" w:eastAsia="宋体"/>
                <w:b/>
                <w:bCs/>
                <w:sz w:val="20"/>
                <w:szCs w:val="20"/>
                <w:vertAlign w:val="baseline"/>
                <w:lang w:eastAsia="zh-CN"/>
              </w:rPr>
            </w:pPr>
          </w:p>
        </w:tc>
        <w:tc>
          <w:tcPr>
            <w:tcW w:w="1147" w:type="dxa"/>
            <w:vAlign w:val="center"/>
          </w:tcPr>
          <w:p>
            <w:pPr>
              <w:widowControl/>
              <w:jc w:val="left"/>
              <w:rPr>
                <w:rFonts w:hint="eastAsia" w:ascii="宋体" w:hAnsi="宋体"/>
                <w:b/>
                <w:bCs/>
                <w:kern w:val="0"/>
                <w:sz w:val="20"/>
                <w:szCs w:val="20"/>
              </w:rPr>
            </w:pPr>
            <w:r>
              <w:rPr>
                <w:rFonts w:hint="eastAsia" w:ascii="宋体" w:hAnsi="宋体"/>
                <w:b/>
                <w:bCs/>
                <w:kern w:val="0"/>
                <w:sz w:val="20"/>
                <w:szCs w:val="20"/>
              </w:rPr>
              <w:t>1.房屋地址（房号）</w:t>
            </w:r>
          </w:p>
        </w:tc>
        <w:tc>
          <w:tcPr>
            <w:tcW w:w="3158" w:type="dxa"/>
            <w:gridSpan w:val="2"/>
            <w:vAlign w:val="top"/>
          </w:tcPr>
          <w:p>
            <w:pPr>
              <w:widowControl/>
              <w:jc w:val="left"/>
              <w:rPr>
                <w:rFonts w:hint="eastAsia" w:ascii="宋体" w:hAnsi="宋体"/>
                <w:b/>
                <w:bCs/>
                <w:kern w:val="0"/>
                <w:sz w:val="20"/>
                <w:szCs w:val="20"/>
                <w:lang w:eastAsia="zh-CN"/>
              </w:rPr>
            </w:pPr>
          </w:p>
        </w:tc>
        <w:tc>
          <w:tcPr>
            <w:tcW w:w="855" w:type="dxa"/>
            <w:gridSpan w:val="2"/>
            <w:vAlign w:val="top"/>
          </w:tcPr>
          <w:p>
            <w:pPr>
              <w:widowControl/>
              <w:jc w:val="left"/>
              <w:rPr>
                <w:b/>
                <w:bCs/>
                <w:sz w:val="20"/>
                <w:szCs w:val="20"/>
                <w:vertAlign w:val="baseline"/>
              </w:rPr>
            </w:pPr>
            <w:r>
              <w:rPr>
                <w:rFonts w:hint="eastAsia" w:ascii="宋体" w:hAnsi="宋体"/>
                <w:b/>
                <w:bCs/>
                <w:kern w:val="0"/>
                <w:sz w:val="20"/>
                <w:szCs w:val="20"/>
                <w:lang w:eastAsia="zh-CN"/>
              </w:rPr>
              <w:t>签约</w:t>
            </w:r>
            <w:r>
              <w:rPr>
                <w:rFonts w:hint="eastAsia" w:ascii="宋体" w:hAnsi="宋体"/>
                <w:b/>
                <w:bCs/>
                <w:kern w:val="0"/>
                <w:sz w:val="20"/>
                <w:szCs w:val="20"/>
              </w:rPr>
              <w:t>经纪人</w:t>
            </w:r>
          </w:p>
        </w:tc>
        <w:tc>
          <w:tcPr>
            <w:tcW w:w="1530" w:type="dxa"/>
            <w:gridSpan w:val="2"/>
            <w:vAlign w:val="top"/>
          </w:tcPr>
          <w:p>
            <w:pPr>
              <w:widowControl/>
              <w:jc w:val="left"/>
              <w:rPr>
                <w:rFonts w:hint="eastAsia" w:ascii="宋体" w:hAnsi="宋体"/>
                <w:b/>
                <w:bCs/>
                <w:kern w:val="0"/>
                <w:sz w:val="20"/>
                <w:szCs w:val="20"/>
                <w:lang w:eastAsia="zh-CN"/>
              </w:rPr>
            </w:pPr>
          </w:p>
        </w:tc>
        <w:tc>
          <w:tcPr>
            <w:tcW w:w="2669" w:type="dxa"/>
            <w:gridSpan w:val="3"/>
            <w:vAlign w:val="center"/>
          </w:tcPr>
          <w:p>
            <w:pPr>
              <w:widowControl/>
              <w:jc w:val="left"/>
              <w:rPr>
                <w:rFonts w:hint="eastAsia" w:eastAsia="宋体"/>
                <w:b/>
                <w:bCs/>
                <w:sz w:val="20"/>
                <w:szCs w:val="20"/>
                <w:vertAlign w:val="baseline"/>
                <w:lang w:eastAsia="zh-CN"/>
              </w:rPr>
            </w:pPr>
            <w:r>
              <w:rPr>
                <w:rFonts w:hint="eastAsia"/>
                <w:b/>
                <w:bCs/>
                <w:sz w:val="20"/>
                <w:szCs w:val="20"/>
                <w:vertAlign w:val="baseline"/>
                <w:lang w:eastAsia="zh-CN"/>
              </w:rPr>
              <w:t>佣金总合同值</w:t>
            </w:r>
            <w:r>
              <w:rPr>
                <w:rFonts w:hint="eastAsia"/>
                <w:b/>
                <w:bCs/>
                <w:sz w:val="20"/>
                <w:szCs w:val="20"/>
                <w:vertAlign w:val="baseline"/>
                <w:lang w:val="en-US" w:eastAsia="zh-CN"/>
              </w:rPr>
              <w:t>:</w:t>
            </w:r>
            <w:r>
              <w:rPr>
                <w:rFonts w:hint="eastAsia" w:ascii="宋体" w:hAnsi="宋体" w:eastAsia="宋体" w:cs="宋体"/>
                <w:b w:val="0"/>
                <w:bCs w:val="0"/>
                <w:kern w:val="0"/>
                <w:sz w:val="20"/>
                <w:szCs w:val="20"/>
                <w:lang w:eastAsia="zh-CN"/>
              </w:rPr>
              <w:t>￥</w:t>
            </w:r>
            <w:r>
              <w:rPr>
                <w:rFonts w:hint="eastAsia" w:ascii="宋体" w:hAnsi="宋体"/>
                <w:b w:val="0"/>
                <w:bCs w:val="0"/>
                <w:kern w:val="0"/>
                <w:sz w:val="20"/>
                <w:szCs w:val="20"/>
                <w:lang w:val="en-US" w:eastAsia="zh-CN"/>
              </w:rPr>
              <w:t xml:space="preserve">       元</w:t>
            </w:r>
            <w:r>
              <w:rPr>
                <w:rFonts w:hint="eastAsia"/>
                <w:b/>
                <w:bCs/>
                <w:sz w:val="20"/>
                <w:szCs w:val="20"/>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95" w:type="dxa"/>
            <w:vMerge w:val="continue"/>
          </w:tcPr>
          <w:p>
            <w:pPr>
              <w:rPr>
                <w:b/>
                <w:bCs/>
                <w:sz w:val="20"/>
                <w:szCs w:val="20"/>
                <w:vertAlign w:val="baseline"/>
              </w:rPr>
            </w:pPr>
          </w:p>
        </w:tc>
        <w:tc>
          <w:tcPr>
            <w:tcW w:w="1147" w:type="dxa"/>
            <w:vMerge w:val="restart"/>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jc w:val="center"/>
              <w:textAlignment w:val="auto"/>
              <w:rPr>
                <w:rFonts w:hint="eastAsia" w:ascii="宋体" w:hAnsi="宋体"/>
                <w:b/>
                <w:bCs/>
                <w:kern w:val="0"/>
                <w:sz w:val="20"/>
                <w:szCs w:val="20"/>
              </w:rPr>
            </w:pPr>
            <w:r>
              <w:rPr>
                <w:rFonts w:hint="eastAsia" w:ascii="宋体" w:hAnsi="宋体"/>
                <w:b w:val="0"/>
                <w:bCs w:val="0"/>
                <w:kern w:val="0"/>
                <w:sz w:val="20"/>
                <w:szCs w:val="20"/>
              </w:rPr>
              <w:t>交易流程:</w:t>
            </w:r>
          </w:p>
        </w:tc>
        <w:tc>
          <w:tcPr>
            <w:tcW w:w="3158" w:type="dxa"/>
            <w:gridSpan w:val="2"/>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jc w:val="left"/>
              <w:textAlignment w:val="auto"/>
              <w:rPr>
                <w:b/>
                <w:bCs/>
                <w:sz w:val="20"/>
                <w:szCs w:val="20"/>
                <w:vertAlign w:val="baseline"/>
              </w:rPr>
            </w:pPr>
            <w:r>
              <w:rPr>
                <w:rFonts w:hint="eastAsia" w:ascii="宋体" w:hAnsi="宋体"/>
                <w:b w:val="0"/>
                <w:bCs w:val="0"/>
                <w:kern w:val="0"/>
                <w:sz w:val="20"/>
                <w:szCs w:val="20"/>
              </w:rPr>
              <w:t>(1)</w:t>
            </w:r>
            <w:r>
              <w:rPr>
                <w:rFonts w:hint="eastAsia" w:ascii="宋体" w:hAnsi="宋体"/>
                <w:b w:val="0"/>
                <w:bCs w:val="0"/>
                <w:kern w:val="0"/>
                <w:sz w:val="20"/>
                <w:szCs w:val="20"/>
                <w:lang w:eastAsia="zh-CN"/>
              </w:rPr>
              <w:t>签合同</w:t>
            </w:r>
            <w:r>
              <w:rPr>
                <w:rFonts w:hint="eastAsia" w:ascii="宋体" w:hAnsi="宋体"/>
                <w:b w:val="0"/>
                <w:bCs w:val="0"/>
                <w:kern w:val="0"/>
                <w:sz w:val="20"/>
                <w:szCs w:val="20"/>
              </w:rPr>
              <w:t>，</w:t>
            </w:r>
            <w:r>
              <w:rPr>
                <w:rFonts w:hint="eastAsia" w:ascii="宋体" w:hAnsi="宋体"/>
                <w:b w:val="0"/>
                <w:bCs w:val="0"/>
                <w:kern w:val="0"/>
                <w:sz w:val="20"/>
                <w:szCs w:val="20"/>
                <w:lang w:eastAsia="zh-CN"/>
              </w:rPr>
              <w:t>买方交付定金给卖方</w:t>
            </w:r>
            <w:r>
              <w:rPr>
                <w:rFonts w:hint="eastAsia" w:ascii="宋体" w:hAnsi="宋体"/>
                <w:b w:val="0"/>
                <w:bCs w:val="0"/>
                <w:kern w:val="0"/>
                <w:sz w:val="20"/>
                <w:szCs w:val="20"/>
              </w:rPr>
              <w:t xml:space="preserve"> </w:t>
            </w:r>
            <w:r>
              <w:rPr>
                <w:rFonts w:hint="eastAsia" w:ascii="宋体" w:hAnsi="宋体"/>
                <w:b w:val="0"/>
                <w:bCs w:val="0"/>
                <w:kern w:val="0"/>
                <w:sz w:val="20"/>
                <w:szCs w:val="20"/>
                <w:lang w:val="en-US" w:eastAsia="zh-CN"/>
              </w:rPr>
              <w:t xml:space="preserve"> </w:t>
            </w:r>
          </w:p>
        </w:tc>
        <w:tc>
          <w:tcPr>
            <w:tcW w:w="5054" w:type="dxa"/>
            <w:gridSpan w:val="7"/>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jc w:val="left"/>
              <w:textAlignment w:val="auto"/>
              <w:rPr>
                <w:b/>
                <w:bCs/>
                <w:sz w:val="20"/>
                <w:szCs w:val="20"/>
                <w:vertAlign w:val="baseline"/>
              </w:rPr>
            </w:pPr>
            <w:r>
              <w:rPr>
                <w:rFonts w:hint="eastAsia" w:ascii="宋体" w:hAnsi="宋体"/>
                <w:b w:val="0"/>
                <w:bCs w:val="0"/>
                <w:kern w:val="0"/>
                <w:sz w:val="20"/>
                <w:szCs w:val="20"/>
              </w:rPr>
              <w:t>□已完成</w:t>
            </w:r>
            <w:r>
              <w:rPr>
                <w:rFonts w:hint="eastAsia" w:ascii="宋体" w:hAnsi="宋体"/>
                <w:b w:val="0"/>
                <w:bCs w:val="0"/>
                <w:kern w:val="0"/>
                <w:sz w:val="20"/>
                <w:szCs w:val="20"/>
                <w:lang w:eastAsia="zh-CN"/>
              </w:rPr>
              <w:t>并收佣</w:t>
            </w:r>
            <w:r>
              <w:rPr>
                <w:rFonts w:hint="eastAsia" w:ascii="宋体" w:hAnsi="宋体" w:eastAsia="宋体" w:cs="宋体"/>
                <w:b w:val="0"/>
                <w:bCs w:val="0"/>
                <w:kern w:val="0"/>
                <w:sz w:val="20"/>
                <w:szCs w:val="20"/>
                <w:lang w:eastAsia="zh-CN"/>
              </w:rPr>
              <w:t>￥</w:t>
            </w:r>
            <w:r>
              <w:rPr>
                <w:rFonts w:hint="eastAsia" w:ascii="宋体" w:hAnsi="宋体"/>
                <w:b w:val="0"/>
                <w:bCs w:val="0"/>
                <w:kern w:val="0"/>
                <w:sz w:val="20"/>
                <w:szCs w:val="20"/>
                <w:lang w:val="en-US" w:eastAsia="zh-CN"/>
              </w:rPr>
              <w:t xml:space="preserve">           元       </w:t>
            </w:r>
            <w:r>
              <w:rPr>
                <w:rFonts w:hint="eastAsia" w:ascii="宋体" w:hAnsi="宋体"/>
                <w:b w:val="0"/>
                <w:bCs w:val="0"/>
                <w:kern w:val="0"/>
                <w:sz w:val="20"/>
                <w:szCs w:val="20"/>
              </w:rPr>
              <w:t xml:space="preserve"> □未</w:t>
            </w:r>
            <w:r>
              <w:rPr>
                <w:rFonts w:hint="eastAsia" w:ascii="宋体" w:hAnsi="宋体"/>
                <w:b w:val="0"/>
                <w:bCs w:val="0"/>
                <w:kern w:val="0"/>
                <w:sz w:val="20"/>
                <w:szCs w:val="20"/>
                <w:lang w:eastAsia="zh-CN"/>
              </w:rPr>
              <w:t>收佣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95" w:type="dxa"/>
            <w:vMerge w:val="continue"/>
          </w:tcPr>
          <w:p>
            <w:pPr>
              <w:rPr>
                <w:b/>
                <w:bCs/>
                <w:sz w:val="20"/>
                <w:szCs w:val="20"/>
                <w:vertAlign w:val="baseline"/>
              </w:rPr>
            </w:pPr>
          </w:p>
        </w:tc>
        <w:tc>
          <w:tcPr>
            <w:tcW w:w="1147" w:type="dxa"/>
            <w:vMerge w:val="continue"/>
            <w:vAlign w:val="top"/>
          </w:tcPr>
          <w:p>
            <w:pPr>
              <w:keepNext w:val="0"/>
              <w:keepLines w:val="0"/>
              <w:pageBreakBefore w:val="0"/>
              <w:widowControl/>
              <w:kinsoku/>
              <w:wordWrap/>
              <w:overflowPunct/>
              <w:topLinePunct w:val="0"/>
              <w:autoSpaceDE/>
              <w:autoSpaceDN/>
              <w:bidi w:val="0"/>
              <w:adjustRightInd/>
              <w:snapToGrid/>
              <w:spacing w:line="400" w:lineRule="exact"/>
              <w:ind w:right="0" w:rightChars="0"/>
              <w:jc w:val="center"/>
              <w:textAlignment w:val="auto"/>
              <w:rPr>
                <w:rFonts w:hint="eastAsia" w:ascii="宋体" w:hAnsi="宋体"/>
                <w:b/>
                <w:bCs/>
                <w:kern w:val="0"/>
                <w:sz w:val="20"/>
                <w:szCs w:val="20"/>
              </w:rPr>
            </w:pPr>
          </w:p>
        </w:tc>
        <w:tc>
          <w:tcPr>
            <w:tcW w:w="3158" w:type="dxa"/>
            <w:gridSpan w:val="2"/>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jc w:val="left"/>
              <w:textAlignment w:val="auto"/>
              <w:rPr>
                <w:b/>
                <w:bCs/>
                <w:sz w:val="20"/>
                <w:szCs w:val="20"/>
                <w:vertAlign w:val="baseline"/>
              </w:rPr>
            </w:pPr>
            <w:r>
              <w:rPr>
                <w:rFonts w:hint="eastAsia" w:ascii="宋体" w:hAnsi="宋体"/>
                <w:b w:val="0"/>
                <w:bCs w:val="0"/>
                <w:kern w:val="0"/>
                <w:sz w:val="20"/>
                <w:szCs w:val="20"/>
              </w:rPr>
              <w:t>(2)</w:t>
            </w:r>
            <w:r>
              <w:rPr>
                <w:rFonts w:hint="eastAsia" w:ascii="宋体" w:hAnsi="宋体"/>
                <w:b w:val="0"/>
                <w:bCs w:val="0"/>
                <w:kern w:val="0"/>
                <w:sz w:val="20"/>
                <w:szCs w:val="20"/>
                <w:lang w:eastAsia="zh-CN"/>
              </w:rPr>
              <w:t>签按揭</w:t>
            </w:r>
            <w:r>
              <w:rPr>
                <w:rFonts w:hint="eastAsia" w:ascii="宋体" w:hAnsi="宋体"/>
                <w:b w:val="0"/>
                <w:bCs w:val="0"/>
                <w:kern w:val="0"/>
                <w:sz w:val="20"/>
                <w:szCs w:val="20"/>
                <w:lang w:val="en-US" w:eastAsia="zh-CN"/>
              </w:rPr>
              <w:t>,收取按揭费，</w:t>
            </w:r>
            <w:r>
              <w:rPr>
                <w:rFonts w:hint="eastAsia" w:ascii="宋体" w:hAnsi="宋体"/>
                <w:b w:val="0"/>
                <w:bCs w:val="0"/>
                <w:kern w:val="0"/>
                <w:sz w:val="20"/>
                <w:szCs w:val="20"/>
              </w:rPr>
              <w:t xml:space="preserve">审批通过 </w:t>
            </w:r>
          </w:p>
        </w:tc>
        <w:tc>
          <w:tcPr>
            <w:tcW w:w="5054" w:type="dxa"/>
            <w:gridSpan w:val="7"/>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jc w:val="left"/>
              <w:textAlignment w:val="auto"/>
              <w:rPr>
                <w:b/>
                <w:bCs/>
                <w:sz w:val="20"/>
                <w:szCs w:val="20"/>
                <w:vertAlign w:val="baseline"/>
              </w:rPr>
            </w:pPr>
            <w:r>
              <w:rPr>
                <w:rFonts w:hint="eastAsia" w:ascii="宋体" w:hAnsi="宋体"/>
                <w:b w:val="0"/>
                <w:bCs w:val="0"/>
                <w:kern w:val="0"/>
                <w:sz w:val="20"/>
                <w:szCs w:val="20"/>
              </w:rPr>
              <w:t>□已完成</w:t>
            </w:r>
            <w:r>
              <w:rPr>
                <w:rFonts w:hint="eastAsia" w:ascii="宋体" w:hAnsi="宋体"/>
                <w:b w:val="0"/>
                <w:bCs w:val="0"/>
                <w:kern w:val="0"/>
                <w:sz w:val="20"/>
                <w:szCs w:val="20"/>
                <w:lang w:eastAsia="zh-CN"/>
              </w:rPr>
              <w:t>并收佣</w:t>
            </w:r>
            <w:r>
              <w:rPr>
                <w:rFonts w:hint="eastAsia" w:ascii="宋体" w:hAnsi="宋体" w:eastAsia="宋体" w:cs="宋体"/>
                <w:b w:val="0"/>
                <w:bCs w:val="0"/>
                <w:kern w:val="0"/>
                <w:sz w:val="20"/>
                <w:szCs w:val="20"/>
                <w:lang w:eastAsia="zh-CN"/>
              </w:rPr>
              <w:t>￥</w:t>
            </w:r>
            <w:r>
              <w:rPr>
                <w:rFonts w:hint="eastAsia" w:ascii="宋体" w:hAnsi="宋体"/>
                <w:b w:val="0"/>
                <w:bCs w:val="0"/>
                <w:kern w:val="0"/>
                <w:sz w:val="20"/>
                <w:szCs w:val="20"/>
                <w:lang w:val="en-US" w:eastAsia="zh-CN"/>
              </w:rPr>
              <w:t xml:space="preserve">           元</w:t>
            </w:r>
            <w:r>
              <w:rPr>
                <w:rFonts w:hint="eastAsia" w:ascii="宋体" w:hAnsi="宋体"/>
                <w:b w:val="0"/>
                <w:bCs w:val="0"/>
                <w:kern w:val="0"/>
                <w:sz w:val="20"/>
                <w:szCs w:val="20"/>
              </w:rPr>
              <w:t xml:space="preserve"> </w:t>
            </w:r>
            <w:r>
              <w:rPr>
                <w:rFonts w:hint="eastAsia" w:ascii="宋体" w:hAnsi="宋体"/>
                <w:b w:val="0"/>
                <w:bCs w:val="0"/>
                <w:kern w:val="0"/>
                <w:sz w:val="20"/>
                <w:szCs w:val="20"/>
                <w:lang w:val="en-US" w:eastAsia="zh-CN"/>
              </w:rPr>
              <w:t xml:space="preserve">      </w:t>
            </w:r>
            <w:r>
              <w:rPr>
                <w:rFonts w:hint="eastAsia" w:ascii="宋体" w:hAnsi="宋体"/>
                <w:b w:val="0"/>
                <w:bCs w:val="0"/>
                <w:kern w:val="0"/>
                <w:sz w:val="20"/>
                <w:szCs w:val="20"/>
              </w:rPr>
              <w:t xml:space="preserve"> □未</w:t>
            </w:r>
            <w:r>
              <w:rPr>
                <w:rFonts w:hint="eastAsia" w:ascii="宋体" w:hAnsi="宋体"/>
                <w:b w:val="0"/>
                <w:bCs w:val="0"/>
                <w:kern w:val="0"/>
                <w:sz w:val="20"/>
                <w:szCs w:val="20"/>
                <w:lang w:eastAsia="zh-CN"/>
              </w:rPr>
              <w:t>收佣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95" w:type="dxa"/>
            <w:vMerge w:val="continue"/>
          </w:tcPr>
          <w:p>
            <w:pPr>
              <w:rPr>
                <w:b/>
                <w:bCs/>
                <w:sz w:val="20"/>
                <w:szCs w:val="20"/>
                <w:vertAlign w:val="baseline"/>
              </w:rPr>
            </w:pPr>
          </w:p>
        </w:tc>
        <w:tc>
          <w:tcPr>
            <w:tcW w:w="1147" w:type="dxa"/>
            <w:vMerge w:val="continue"/>
            <w:vAlign w:val="top"/>
          </w:tcPr>
          <w:p>
            <w:pPr>
              <w:keepNext w:val="0"/>
              <w:keepLines w:val="0"/>
              <w:pageBreakBefore w:val="0"/>
              <w:widowControl/>
              <w:kinsoku/>
              <w:wordWrap/>
              <w:overflowPunct/>
              <w:topLinePunct w:val="0"/>
              <w:autoSpaceDE/>
              <w:autoSpaceDN/>
              <w:bidi w:val="0"/>
              <w:adjustRightInd/>
              <w:snapToGrid/>
              <w:spacing w:line="400" w:lineRule="exact"/>
              <w:ind w:right="0" w:rightChars="0"/>
              <w:jc w:val="center"/>
              <w:textAlignment w:val="auto"/>
              <w:rPr>
                <w:rFonts w:hint="eastAsia" w:ascii="宋体" w:hAnsi="宋体"/>
                <w:b/>
                <w:bCs/>
                <w:kern w:val="0"/>
                <w:sz w:val="20"/>
                <w:szCs w:val="20"/>
              </w:rPr>
            </w:pPr>
          </w:p>
        </w:tc>
        <w:tc>
          <w:tcPr>
            <w:tcW w:w="3158" w:type="dxa"/>
            <w:gridSpan w:val="2"/>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jc w:val="left"/>
              <w:textAlignment w:val="auto"/>
              <w:rPr>
                <w:b/>
                <w:bCs/>
                <w:sz w:val="20"/>
                <w:szCs w:val="20"/>
                <w:vertAlign w:val="baseline"/>
              </w:rPr>
            </w:pPr>
            <w:r>
              <w:rPr>
                <w:rFonts w:hint="eastAsia" w:ascii="宋体" w:hAnsi="宋体"/>
                <w:b w:val="0"/>
                <w:bCs w:val="0"/>
                <w:kern w:val="0"/>
                <w:sz w:val="20"/>
                <w:szCs w:val="20"/>
              </w:rPr>
              <w:t>(3</w:t>
            </w:r>
            <w:r>
              <w:rPr>
                <w:rFonts w:hint="eastAsia" w:ascii="宋体" w:hAnsi="宋体"/>
                <w:b w:val="0"/>
                <w:bCs w:val="0"/>
                <w:kern w:val="0"/>
                <w:sz w:val="20"/>
                <w:szCs w:val="20"/>
                <w:lang w:val="en-US" w:eastAsia="zh-CN"/>
              </w:rPr>
              <w:t>)</w:t>
            </w:r>
            <w:r>
              <w:rPr>
                <w:rFonts w:hint="eastAsia" w:ascii="宋体" w:hAnsi="宋体"/>
                <w:b w:val="0"/>
                <w:bCs w:val="0"/>
                <w:kern w:val="0"/>
                <w:sz w:val="20"/>
                <w:szCs w:val="20"/>
              </w:rPr>
              <w:t>过户与中介费收取</w:t>
            </w:r>
            <w:r>
              <w:rPr>
                <w:rFonts w:hint="eastAsia" w:ascii="宋体" w:hAnsi="宋体"/>
                <w:b w:val="0"/>
                <w:bCs w:val="0"/>
                <w:kern w:val="0"/>
                <w:sz w:val="20"/>
                <w:szCs w:val="20"/>
                <w:lang w:val="en-US" w:eastAsia="zh-CN"/>
              </w:rPr>
              <w:t>,</w:t>
            </w:r>
            <w:r>
              <w:rPr>
                <w:rFonts w:hint="eastAsia" w:ascii="宋体" w:hAnsi="宋体"/>
                <w:b w:val="0"/>
                <w:bCs w:val="0"/>
                <w:kern w:val="0"/>
                <w:sz w:val="20"/>
                <w:szCs w:val="20"/>
              </w:rPr>
              <w:t xml:space="preserve">交房      </w:t>
            </w:r>
          </w:p>
        </w:tc>
        <w:tc>
          <w:tcPr>
            <w:tcW w:w="5054" w:type="dxa"/>
            <w:gridSpan w:val="7"/>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jc w:val="left"/>
              <w:textAlignment w:val="auto"/>
              <w:rPr>
                <w:b/>
                <w:bCs/>
                <w:sz w:val="20"/>
                <w:szCs w:val="20"/>
                <w:vertAlign w:val="baseline"/>
              </w:rPr>
            </w:pPr>
            <w:r>
              <w:rPr>
                <w:rFonts w:hint="eastAsia" w:ascii="宋体" w:hAnsi="宋体"/>
                <w:b w:val="0"/>
                <w:bCs w:val="0"/>
                <w:kern w:val="0"/>
                <w:sz w:val="20"/>
                <w:szCs w:val="20"/>
              </w:rPr>
              <w:t>□已完成</w:t>
            </w:r>
            <w:r>
              <w:rPr>
                <w:rFonts w:hint="eastAsia" w:ascii="宋体" w:hAnsi="宋体"/>
                <w:b w:val="0"/>
                <w:bCs w:val="0"/>
                <w:kern w:val="0"/>
                <w:sz w:val="20"/>
                <w:szCs w:val="20"/>
                <w:lang w:eastAsia="zh-CN"/>
              </w:rPr>
              <w:t>并收佣</w:t>
            </w:r>
            <w:r>
              <w:rPr>
                <w:rFonts w:hint="eastAsia" w:ascii="宋体" w:hAnsi="宋体" w:eastAsia="宋体" w:cs="宋体"/>
                <w:b w:val="0"/>
                <w:bCs w:val="0"/>
                <w:kern w:val="0"/>
                <w:sz w:val="20"/>
                <w:szCs w:val="20"/>
                <w:lang w:eastAsia="zh-CN"/>
              </w:rPr>
              <w:t>￥</w:t>
            </w:r>
            <w:r>
              <w:rPr>
                <w:rFonts w:hint="eastAsia" w:ascii="宋体" w:hAnsi="宋体"/>
                <w:b w:val="0"/>
                <w:bCs w:val="0"/>
                <w:kern w:val="0"/>
                <w:sz w:val="20"/>
                <w:szCs w:val="20"/>
                <w:lang w:val="en-US" w:eastAsia="zh-CN"/>
              </w:rPr>
              <w:t xml:space="preserve">           元</w:t>
            </w:r>
            <w:r>
              <w:rPr>
                <w:rFonts w:hint="eastAsia" w:ascii="宋体" w:hAnsi="宋体"/>
                <w:b w:val="0"/>
                <w:bCs w:val="0"/>
                <w:kern w:val="0"/>
                <w:sz w:val="20"/>
                <w:szCs w:val="20"/>
              </w:rPr>
              <w:t xml:space="preserve"> </w:t>
            </w:r>
            <w:r>
              <w:rPr>
                <w:rFonts w:hint="eastAsia" w:ascii="宋体" w:hAnsi="宋体"/>
                <w:b w:val="0"/>
                <w:bCs w:val="0"/>
                <w:kern w:val="0"/>
                <w:sz w:val="20"/>
                <w:szCs w:val="20"/>
                <w:lang w:val="en-US" w:eastAsia="zh-CN"/>
              </w:rPr>
              <w:t xml:space="preserve">      </w:t>
            </w:r>
            <w:r>
              <w:rPr>
                <w:rFonts w:hint="eastAsia" w:ascii="宋体" w:hAnsi="宋体"/>
                <w:b w:val="0"/>
                <w:bCs w:val="0"/>
                <w:kern w:val="0"/>
                <w:sz w:val="20"/>
                <w:szCs w:val="20"/>
              </w:rPr>
              <w:t xml:space="preserve"> □未</w:t>
            </w:r>
            <w:r>
              <w:rPr>
                <w:rFonts w:hint="eastAsia" w:ascii="宋体" w:hAnsi="宋体"/>
                <w:b w:val="0"/>
                <w:bCs w:val="0"/>
                <w:kern w:val="0"/>
                <w:sz w:val="20"/>
                <w:szCs w:val="20"/>
                <w:lang w:eastAsia="zh-CN"/>
              </w:rPr>
              <w:t>收佣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95" w:type="dxa"/>
            <w:vMerge w:val="continue"/>
          </w:tcPr>
          <w:p>
            <w:pPr>
              <w:rPr>
                <w:b/>
                <w:bCs/>
                <w:sz w:val="20"/>
                <w:szCs w:val="20"/>
                <w:vertAlign w:val="baseline"/>
              </w:rPr>
            </w:pPr>
          </w:p>
        </w:tc>
        <w:tc>
          <w:tcPr>
            <w:tcW w:w="1147" w:type="dxa"/>
            <w:vAlign w:val="center"/>
          </w:tcPr>
          <w:p>
            <w:pPr>
              <w:widowControl/>
              <w:jc w:val="center"/>
              <w:rPr>
                <w:b/>
                <w:bCs/>
                <w:sz w:val="20"/>
                <w:szCs w:val="20"/>
                <w:vertAlign w:val="baseline"/>
              </w:rPr>
            </w:pPr>
            <w:r>
              <w:rPr>
                <w:rFonts w:hint="eastAsia" w:ascii="宋体" w:hAnsi="宋体"/>
                <w:b/>
                <w:bCs/>
                <w:kern w:val="0"/>
                <w:sz w:val="20"/>
                <w:szCs w:val="20"/>
                <w:lang w:eastAsia="zh-CN"/>
              </w:rPr>
              <w:t>接收人签字</w:t>
            </w:r>
          </w:p>
        </w:tc>
        <w:tc>
          <w:tcPr>
            <w:tcW w:w="3158" w:type="dxa"/>
            <w:gridSpan w:val="2"/>
            <w:vAlign w:val="center"/>
          </w:tcPr>
          <w:p>
            <w:pPr>
              <w:widowControl/>
              <w:jc w:val="center"/>
              <w:rPr>
                <w:rFonts w:hint="eastAsia" w:ascii="宋体" w:hAnsi="宋体"/>
                <w:b/>
                <w:bCs/>
                <w:kern w:val="0"/>
                <w:sz w:val="20"/>
                <w:szCs w:val="20"/>
                <w:lang w:eastAsia="zh-CN"/>
              </w:rPr>
            </w:pPr>
          </w:p>
        </w:tc>
        <w:tc>
          <w:tcPr>
            <w:tcW w:w="2385" w:type="dxa"/>
            <w:gridSpan w:val="4"/>
            <w:vAlign w:val="center"/>
          </w:tcPr>
          <w:p>
            <w:pPr>
              <w:widowControl/>
              <w:jc w:val="center"/>
              <w:rPr>
                <w:rFonts w:hint="eastAsia" w:eastAsia="宋体"/>
                <w:b/>
                <w:bCs/>
                <w:sz w:val="20"/>
                <w:szCs w:val="20"/>
                <w:vertAlign w:val="baseline"/>
                <w:lang w:eastAsia="zh-CN"/>
              </w:rPr>
            </w:pPr>
            <w:r>
              <w:rPr>
                <w:rFonts w:hint="eastAsia"/>
                <w:b/>
                <w:bCs/>
                <w:sz w:val="20"/>
                <w:szCs w:val="20"/>
                <w:vertAlign w:val="baseline"/>
                <w:lang w:eastAsia="zh-CN"/>
              </w:rPr>
              <w:t>直属主管签字</w:t>
            </w:r>
          </w:p>
        </w:tc>
        <w:tc>
          <w:tcPr>
            <w:tcW w:w="2669" w:type="dxa"/>
            <w:gridSpan w:val="3"/>
            <w:vAlign w:val="center"/>
          </w:tcPr>
          <w:p>
            <w:pPr>
              <w:widowControl/>
              <w:jc w:val="left"/>
              <w:rPr>
                <w:b/>
                <w:bCs/>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95" w:type="dxa"/>
            <w:vMerge w:val="continue"/>
          </w:tcPr>
          <w:p>
            <w:pPr>
              <w:rPr>
                <w:b/>
                <w:bCs/>
                <w:sz w:val="20"/>
                <w:szCs w:val="20"/>
                <w:vertAlign w:val="baseline"/>
              </w:rPr>
            </w:pPr>
          </w:p>
        </w:tc>
        <w:tc>
          <w:tcPr>
            <w:tcW w:w="1147" w:type="dxa"/>
            <w:vAlign w:val="center"/>
          </w:tcPr>
          <w:p>
            <w:pPr>
              <w:widowControl/>
              <w:jc w:val="left"/>
              <w:rPr>
                <w:rFonts w:hint="eastAsia" w:ascii="宋体" w:hAnsi="宋体"/>
                <w:b/>
                <w:bCs/>
                <w:kern w:val="0"/>
                <w:sz w:val="20"/>
                <w:szCs w:val="20"/>
              </w:rPr>
            </w:pPr>
            <w:r>
              <w:rPr>
                <w:rFonts w:hint="eastAsia" w:ascii="宋体" w:hAnsi="宋体"/>
                <w:b/>
                <w:bCs/>
                <w:kern w:val="0"/>
                <w:sz w:val="20"/>
                <w:szCs w:val="20"/>
                <w:lang w:val="en-US" w:eastAsia="zh-CN"/>
              </w:rPr>
              <w:t>2</w:t>
            </w:r>
            <w:r>
              <w:rPr>
                <w:rFonts w:hint="eastAsia" w:ascii="宋体" w:hAnsi="宋体"/>
                <w:b/>
                <w:bCs/>
                <w:kern w:val="0"/>
                <w:sz w:val="20"/>
                <w:szCs w:val="20"/>
              </w:rPr>
              <w:t>.房屋地址（房号）</w:t>
            </w:r>
          </w:p>
        </w:tc>
        <w:tc>
          <w:tcPr>
            <w:tcW w:w="3158" w:type="dxa"/>
            <w:gridSpan w:val="2"/>
            <w:vAlign w:val="top"/>
          </w:tcPr>
          <w:p>
            <w:pPr>
              <w:widowControl/>
              <w:jc w:val="left"/>
              <w:rPr>
                <w:b/>
                <w:bCs/>
                <w:sz w:val="20"/>
                <w:szCs w:val="20"/>
                <w:vertAlign w:val="baseline"/>
              </w:rPr>
            </w:pPr>
          </w:p>
        </w:tc>
        <w:tc>
          <w:tcPr>
            <w:tcW w:w="855" w:type="dxa"/>
            <w:gridSpan w:val="2"/>
            <w:vAlign w:val="top"/>
          </w:tcPr>
          <w:p>
            <w:pPr>
              <w:widowControl/>
              <w:jc w:val="left"/>
              <w:rPr>
                <w:rFonts w:hint="eastAsia" w:ascii="宋体" w:hAnsi="宋体"/>
                <w:b/>
                <w:bCs/>
                <w:kern w:val="0"/>
                <w:sz w:val="20"/>
                <w:szCs w:val="20"/>
                <w:lang w:eastAsia="zh-CN"/>
              </w:rPr>
            </w:pPr>
            <w:r>
              <w:rPr>
                <w:rFonts w:hint="eastAsia" w:ascii="宋体" w:hAnsi="宋体"/>
                <w:b/>
                <w:bCs/>
                <w:kern w:val="0"/>
                <w:sz w:val="20"/>
                <w:szCs w:val="20"/>
                <w:lang w:eastAsia="zh-CN"/>
              </w:rPr>
              <w:t>签约</w:t>
            </w:r>
            <w:r>
              <w:rPr>
                <w:rFonts w:hint="eastAsia" w:ascii="宋体" w:hAnsi="宋体"/>
                <w:b/>
                <w:bCs/>
                <w:kern w:val="0"/>
                <w:sz w:val="20"/>
                <w:szCs w:val="20"/>
              </w:rPr>
              <w:t>经纪人</w:t>
            </w:r>
          </w:p>
        </w:tc>
        <w:tc>
          <w:tcPr>
            <w:tcW w:w="1530" w:type="dxa"/>
            <w:gridSpan w:val="2"/>
            <w:vAlign w:val="top"/>
          </w:tcPr>
          <w:p>
            <w:pPr>
              <w:widowControl/>
              <w:jc w:val="left"/>
              <w:rPr>
                <w:b/>
                <w:bCs/>
                <w:sz w:val="20"/>
                <w:szCs w:val="20"/>
                <w:vertAlign w:val="baseline"/>
              </w:rPr>
            </w:pPr>
          </w:p>
        </w:tc>
        <w:tc>
          <w:tcPr>
            <w:tcW w:w="2669" w:type="dxa"/>
            <w:gridSpan w:val="3"/>
            <w:vAlign w:val="center"/>
          </w:tcPr>
          <w:p>
            <w:pPr>
              <w:widowControl/>
              <w:jc w:val="left"/>
              <w:rPr>
                <w:b/>
                <w:bCs/>
                <w:sz w:val="20"/>
                <w:szCs w:val="20"/>
                <w:vertAlign w:val="baseline"/>
              </w:rPr>
            </w:pPr>
            <w:r>
              <w:rPr>
                <w:rFonts w:hint="eastAsia"/>
                <w:b/>
                <w:bCs/>
                <w:sz w:val="20"/>
                <w:szCs w:val="20"/>
                <w:vertAlign w:val="baseline"/>
                <w:lang w:eastAsia="zh-CN"/>
              </w:rPr>
              <w:t>佣金总合同值</w:t>
            </w:r>
            <w:r>
              <w:rPr>
                <w:rFonts w:hint="eastAsia"/>
                <w:b/>
                <w:bCs/>
                <w:sz w:val="20"/>
                <w:szCs w:val="20"/>
                <w:vertAlign w:val="baseline"/>
                <w:lang w:val="en-US" w:eastAsia="zh-CN"/>
              </w:rPr>
              <w:t>:</w:t>
            </w:r>
            <w:r>
              <w:rPr>
                <w:rFonts w:hint="eastAsia" w:ascii="宋体" w:hAnsi="宋体" w:eastAsia="宋体" w:cs="宋体"/>
                <w:b w:val="0"/>
                <w:bCs w:val="0"/>
                <w:kern w:val="0"/>
                <w:sz w:val="20"/>
                <w:szCs w:val="20"/>
                <w:lang w:eastAsia="zh-CN"/>
              </w:rPr>
              <w:t>￥</w:t>
            </w:r>
            <w:r>
              <w:rPr>
                <w:rFonts w:hint="eastAsia" w:ascii="宋体" w:hAnsi="宋体"/>
                <w:b w:val="0"/>
                <w:bCs w:val="0"/>
                <w:kern w:val="0"/>
                <w:sz w:val="20"/>
                <w:szCs w:val="20"/>
                <w:lang w:val="en-US" w:eastAsia="zh-CN"/>
              </w:rPr>
              <w:t xml:space="preserve">       元</w:t>
            </w:r>
            <w:r>
              <w:rPr>
                <w:rFonts w:hint="eastAsia"/>
                <w:b/>
                <w:bCs/>
                <w:sz w:val="20"/>
                <w:szCs w:val="20"/>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95" w:type="dxa"/>
            <w:vMerge w:val="continue"/>
          </w:tcPr>
          <w:p>
            <w:pPr>
              <w:rPr>
                <w:b/>
                <w:bCs/>
                <w:sz w:val="20"/>
                <w:szCs w:val="20"/>
                <w:vertAlign w:val="baseline"/>
              </w:rPr>
            </w:pPr>
          </w:p>
        </w:tc>
        <w:tc>
          <w:tcPr>
            <w:tcW w:w="1147" w:type="dxa"/>
            <w:vMerge w:val="restart"/>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jc w:val="center"/>
              <w:textAlignment w:val="auto"/>
              <w:rPr>
                <w:rFonts w:hint="eastAsia" w:ascii="宋体" w:hAnsi="宋体"/>
                <w:b/>
                <w:bCs/>
                <w:kern w:val="0"/>
                <w:sz w:val="20"/>
                <w:szCs w:val="20"/>
              </w:rPr>
            </w:pPr>
            <w:r>
              <w:rPr>
                <w:rFonts w:hint="eastAsia" w:ascii="宋体" w:hAnsi="宋体"/>
                <w:b w:val="0"/>
                <w:bCs w:val="0"/>
                <w:kern w:val="0"/>
                <w:sz w:val="20"/>
                <w:szCs w:val="20"/>
              </w:rPr>
              <w:t>交易流程:</w:t>
            </w:r>
          </w:p>
        </w:tc>
        <w:tc>
          <w:tcPr>
            <w:tcW w:w="3158" w:type="dxa"/>
            <w:gridSpan w:val="2"/>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jc w:val="left"/>
              <w:textAlignment w:val="auto"/>
              <w:rPr>
                <w:b/>
                <w:bCs/>
                <w:sz w:val="20"/>
                <w:szCs w:val="20"/>
                <w:vertAlign w:val="baseline"/>
              </w:rPr>
            </w:pPr>
            <w:r>
              <w:rPr>
                <w:rFonts w:hint="eastAsia" w:ascii="宋体" w:hAnsi="宋体"/>
                <w:b w:val="0"/>
                <w:bCs w:val="0"/>
                <w:kern w:val="0"/>
                <w:sz w:val="20"/>
                <w:szCs w:val="20"/>
              </w:rPr>
              <w:t>(1)</w:t>
            </w:r>
            <w:r>
              <w:rPr>
                <w:rFonts w:hint="eastAsia" w:ascii="宋体" w:hAnsi="宋体"/>
                <w:b w:val="0"/>
                <w:bCs w:val="0"/>
                <w:kern w:val="0"/>
                <w:sz w:val="20"/>
                <w:szCs w:val="20"/>
                <w:lang w:eastAsia="zh-CN"/>
              </w:rPr>
              <w:t>签合同</w:t>
            </w:r>
            <w:r>
              <w:rPr>
                <w:rFonts w:hint="eastAsia" w:ascii="宋体" w:hAnsi="宋体"/>
                <w:b w:val="0"/>
                <w:bCs w:val="0"/>
                <w:kern w:val="0"/>
                <w:sz w:val="20"/>
                <w:szCs w:val="20"/>
              </w:rPr>
              <w:t>，</w:t>
            </w:r>
            <w:r>
              <w:rPr>
                <w:rFonts w:hint="eastAsia" w:ascii="宋体" w:hAnsi="宋体"/>
                <w:b w:val="0"/>
                <w:bCs w:val="0"/>
                <w:kern w:val="0"/>
                <w:sz w:val="20"/>
                <w:szCs w:val="20"/>
                <w:lang w:eastAsia="zh-CN"/>
              </w:rPr>
              <w:t>买方交付定金给卖方</w:t>
            </w:r>
            <w:r>
              <w:rPr>
                <w:rFonts w:hint="eastAsia" w:ascii="宋体" w:hAnsi="宋体"/>
                <w:b w:val="0"/>
                <w:bCs w:val="0"/>
                <w:kern w:val="0"/>
                <w:sz w:val="20"/>
                <w:szCs w:val="20"/>
              </w:rPr>
              <w:t xml:space="preserve"> </w:t>
            </w:r>
            <w:r>
              <w:rPr>
                <w:rFonts w:hint="eastAsia" w:ascii="宋体" w:hAnsi="宋体"/>
                <w:b w:val="0"/>
                <w:bCs w:val="0"/>
                <w:kern w:val="0"/>
                <w:sz w:val="20"/>
                <w:szCs w:val="20"/>
                <w:lang w:val="en-US" w:eastAsia="zh-CN"/>
              </w:rPr>
              <w:t xml:space="preserve"> </w:t>
            </w:r>
          </w:p>
        </w:tc>
        <w:tc>
          <w:tcPr>
            <w:tcW w:w="5054" w:type="dxa"/>
            <w:gridSpan w:val="7"/>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jc w:val="left"/>
              <w:textAlignment w:val="auto"/>
              <w:rPr>
                <w:b/>
                <w:bCs/>
                <w:sz w:val="20"/>
                <w:szCs w:val="20"/>
                <w:vertAlign w:val="baseline"/>
              </w:rPr>
            </w:pPr>
            <w:r>
              <w:rPr>
                <w:rFonts w:hint="eastAsia" w:ascii="宋体" w:hAnsi="宋体"/>
                <w:b w:val="0"/>
                <w:bCs w:val="0"/>
                <w:kern w:val="0"/>
                <w:sz w:val="20"/>
                <w:szCs w:val="20"/>
              </w:rPr>
              <w:t>□已完成</w:t>
            </w:r>
            <w:r>
              <w:rPr>
                <w:rFonts w:hint="eastAsia" w:ascii="宋体" w:hAnsi="宋体"/>
                <w:b w:val="0"/>
                <w:bCs w:val="0"/>
                <w:kern w:val="0"/>
                <w:sz w:val="20"/>
                <w:szCs w:val="20"/>
                <w:lang w:eastAsia="zh-CN"/>
              </w:rPr>
              <w:t>并收佣</w:t>
            </w:r>
            <w:r>
              <w:rPr>
                <w:rFonts w:hint="eastAsia" w:ascii="宋体" w:hAnsi="宋体" w:eastAsia="宋体" w:cs="宋体"/>
                <w:b w:val="0"/>
                <w:bCs w:val="0"/>
                <w:kern w:val="0"/>
                <w:sz w:val="20"/>
                <w:szCs w:val="20"/>
                <w:lang w:eastAsia="zh-CN"/>
              </w:rPr>
              <w:t>￥</w:t>
            </w:r>
            <w:r>
              <w:rPr>
                <w:rFonts w:hint="eastAsia" w:ascii="宋体" w:hAnsi="宋体"/>
                <w:b w:val="0"/>
                <w:bCs w:val="0"/>
                <w:kern w:val="0"/>
                <w:sz w:val="20"/>
                <w:szCs w:val="20"/>
                <w:lang w:val="en-US" w:eastAsia="zh-CN"/>
              </w:rPr>
              <w:t xml:space="preserve">           元       </w:t>
            </w:r>
            <w:r>
              <w:rPr>
                <w:rFonts w:hint="eastAsia" w:ascii="宋体" w:hAnsi="宋体"/>
                <w:b w:val="0"/>
                <w:bCs w:val="0"/>
                <w:kern w:val="0"/>
                <w:sz w:val="20"/>
                <w:szCs w:val="20"/>
              </w:rPr>
              <w:t xml:space="preserve"> □未</w:t>
            </w:r>
            <w:r>
              <w:rPr>
                <w:rFonts w:hint="eastAsia" w:ascii="宋体" w:hAnsi="宋体"/>
                <w:b w:val="0"/>
                <w:bCs w:val="0"/>
                <w:kern w:val="0"/>
                <w:sz w:val="20"/>
                <w:szCs w:val="20"/>
                <w:lang w:eastAsia="zh-CN"/>
              </w:rPr>
              <w:t>收佣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95" w:type="dxa"/>
            <w:vMerge w:val="continue"/>
          </w:tcPr>
          <w:p>
            <w:pPr>
              <w:rPr>
                <w:b/>
                <w:bCs/>
                <w:sz w:val="20"/>
                <w:szCs w:val="20"/>
                <w:vertAlign w:val="baseline"/>
              </w:rPr>
            </w:pPr>
          </w:p>
        </w:tc>
        <w:tc>
          <w:tcPr>
            <w:tcW w:w="1147" w:type="dxa"/>
            <w:vMerge w:val="continue"/>
            <w:vAlign w:val="top"/>
          </w:tcPr>
          <w:p>
            <w:pPr>
              <w:keepNext w:val="0"/>
              <w:keepLines w:val="0"/>
              <w:pageBreakBefore w:val="0"/>
              <w:widowControl/>
              <w:kinsoku/>
              <w:wordWrap/>
              <w:overflowPunct/>
              <w:topLinePunct w:val="0"/>
              <w:autoSpaceDE/>
              <w:autoSpaceDN/>
              <w:bidi w:val="0"/>
              <w:adjustRightInd/>
              <w:snapToGrid/>
              <w:spacing w:line="400" w:lineRule="exact"/>
              <w:ind w:right="0" w:rightChars="0"/>
              <w:jc w:val="center"/>
              <w:textAlignment w:val="auto"/>
              <w:rPr>
                <w:rFonts w:hint="eastAsia" w:ascii="宋体" w:hAnsi="宋体"/>
                <w:b/>
                <w:bCs/>
                <w:kern w:val="0"/>
                <w:sz w:val="20"/>
                <w:szCs w:val="20"/>
              </w:rPr>
            </w:pPr>
          </w:p>
        </w:tc>
        <w:tc>
          <w:tcPr>
            <w:tcW w:w="3158" w:type="dxa"/>
            <w:gridSpan w:val="2"/>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jc w:val="left"/>
              <w:textAlignment w:val="auto"/>
              <w:rPr>
                <w:b/>
                <w:bCs/>
                <w:sz w:val="20"/>
                <w:szCs w:val="20"/>
                <w:vertAlign w:val="baseline"/>
              </w:rPr>
            </w:pPr>
            <w:r>
              <w:rPr>
                <w:rFonts w:hint="eastAsia" w:ascii="宋体" w:hAnsi="宋体"/>
                <w:b w:val="0"/>
                <w:bCs w:val="0"/>
                <w:kern w:val="0"/>
                <w:sz w:val="20"/>
                <w:szCs w:val="20"/>
              </w:rPr>
              <w:t>(2)</w:t>
            </w:r>
            <w:r>
              <w:rPr>
                <w:rFonts w:hint="eastAsia" w:ascii="宋体" w:hAnsi="宋体"/>
                <w:b w:val="0"/>
                <w:bCs w:val="0"/>
                <w:kern w:val="0"/>
                <w:sz w:val="20"/>
                <w:szCs w:val="20"/>
                <w:lang w:eastAsia="zh-CN"/>
              </w:rPr>
              <w:t>签按揭</w:t>
            </w:r>
            <w:r>
              <w:rPr>
                <w:rFonts w:hint="eastAsia" w:ascii="宋体" w:hAnsi="宋体"/>
                <w:b w:val="0"/>
                <w:bCs w:val="0"/>
                <w:kern w:val="0"/>
                <w:sz w:val="20"/>
                <w:szCs w:val="20"/>
                <w:lang w:val="en-US" w:eastAsia="zh-CN"/>
              </w:rPr>
              <w:t>,收取按揭费，</w:t>
            </w:r>
            <w:r>
              <w:rPr>
                <w:rFonts w:hint="eastAsia" w:ascii="宋体" w:hAnsi="宋体"/>
                <w:b w:val="0"/>
                <w:bCs w:val="0"/>
                <w:kern w:val="0"/>
                <w:sz w:val="20"/>
                <w:szCs w:val="20"/>
              </w:rPr>
              <w:t xml:space="preserve">审批通过 </w:t>
            </w:r>
          </w:p>
        </w:tc>
        <w:tc>
          <w:tcPr>
            <w:tcW w:w="5054" w:type="dxa"/>
            <w:gridSpan w:val="7"/>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jc w:val="left"/>
              <w:textAlignment w:val="auto"/>
              <w:rPr>
                <w:b/>
                <w:bCs/>
                <w:sz w:val="20"/>
                <w:szCs w:val="20"/>
                <w:vertAlign w:val="baseline"/>
              </w:rPr>
            </w:pPr>
            <w:r>
              <w:rPr>
                <w:rFonts w:hint="eastAsia" w:ascii="宋体" w:hAnsi="宋体"/>
                <w:b w:val="0"/>
                <w:bCs w:val="0"/>
                <w:kern w:val="0"/>
                <w:sz w:val="20"/>
                <w:szCs w:val="20"/>
              </w:rPr>
              <w:t>□已完成</w:t>
            </w:r>
            <w:r>
              <w:rPr>
                <w:rFonts w:hint="eastAsia" w:ascii="宋体" w:hAnsi="宋体"/>
                <w:b w:val="0"/>
                <w:bCs w:val="0"/>
                <w:kern w:val="0"/>
                <w:sz w:val="20"/>
                <w:szCs w:val="20"/>
                <w:lang w:eastAsia="zh-CN"/>
              </w:rPr>
              <w:t>并收佣</w:t>
            </w:r>
            <w:r>
              <w:rPr>
                <w:rFonts w:hint="eastAsia" w:ascii="宋体" w:hAnsi="宋体" w:eastAsia="宋体" w:cs="宋体"/>
                <w:b w:val="0"/>
                <w:bCs w:val="0"/>
                <w:kern w:val="0"/>
                <w:sz w:val="20"/>
                <w:szCs w:val="20"/>
                <w:lang w:eastAsia="zh-CN"/>
              </w:rPr>
              <w:t>￥</w:t>
            </w:r>
            <w:r>
              <w:rPr>
                <w:rFonts w:hint="eastAsia" w:ascii="宋体" w:hAnsi="宋体"/>
                <w:b w:val="0"/>
                <w:bCs w:val="0"/>
                <w:kern w:val="0"/>
                <w:sz w:val="20"/>
                <w:szCs w:val="20"/>
                <w:lang w:val="en-US" w:eastAsia="zh-CN"/>
              </w:rPr>
              <w:t xml:space="preserve">           元</w:t>
            </w:r>
            <w:r>
              <w:rPr>
                <w:rFonts w:hint="eastAsia" w:ascii="宋体" w:hAnsi="宋体"/>
                <w:b w:val="0"/>
                <w:bCs w:val="0"/>
                <w:kern w:val="0"/>
                <w:sz w:val="20"/>
                <w:szCs w:val="20"/>
              </w:rPr>
              <w:t xml:space="preserve"> </w:t>
            </w:r>
            <w:r>
              <w:rPr>
                <w:rFonts w:hint="eastAsia" w:ascii="宋体" w:hAnsi="宋体"/>
                <w:b w:val="0"/>
                <w:bCs w:val="0"/>
                <w:kern w:val="0"/>
                <w:sz w:val="20"/>
                <w:szCs w:val="20"/>
                <w:lang w:val="en-US" w:eastAsia="zh-CN"/>
              </w:rPr>
              <w:t xml:space="preserve">      </w:t>
            </w:r>
            <w:r>
              <w:rPr>
                <w:rFonts w:hint="eastAsia" w:ascii="宋体" w:hAnsi="宋体"/>
                <w:b w:val="0"/>
                <w:bCs w:val="0"/>
                <w:kern w:val="0"/>
                <w:sz w:val="20"/>
                <w:szCs w:val="20"/>
              </w:rPr>
              <w:t xml:space="preserve"> □未</w:t>
            </w:r>
            <w:r>
              <w:rPr>
                <w:rFonts w:hint="eastAsia" w:ascii="宋体" w:hAnsi="宋体"/>
                <w:b w:val="0"/>
                <w:bCs w:val="0"/>
                <w:kern w:val="0"/>
                <w:sz w:val="20"/>
                <w:szCs w:val="20"/>
                <w:lang w:eastAsia="zh-CN"/>
              </w:rPr>
              <w:t>收佣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95" w:type="dxa"/>
            <w:vMerge w:val="continue"/>
          </w:tcPr>
          <w:p>
            <w:pPr>
              <w:rPr>
                <w:b/>
                <w:bCs/>
                <w:sz w:val="20"/>
                <w:szCs w:val="20"/>
                <w:vertAlign w:val="baseline"/>
              </w:rPr>
            </w:pPr>
          </w:p>
        </w:tc>
        <w:tc>
          <w:tcPr>
            <w:tcW w:w="1147" w:type="dxa"/>
            <w:vMerge w:val="continue"/>
            <w:vAlign w:val="top"/>
          </w:tcPr>
          <w:p>
            <w:pPr>
              <w:keepNext w:val="0"/>
              <w:keepLines w:val="0"/>
              <w:pageBreakBefore w:val="0"/>
              <w:widowControl/>
              <w:kinsoku/>
              <w:wordWrap/>
              <w:overflowPunct/>
              <w:topLinePunct w:val="0"/>
              <w:autoSpaceDE/>
              <w:autoSpaceDN/>
              <w:bidi w:val="0"/>
              <w:adjustRightInd/>
              <w:snapToGrid/>
              <w:spacing w:line="400" w:lineRule="exact"/>
              <w:ind w:right="0" w:rightChars="0"/>
              <w:jc w:val="center"/>
              <w:textAlignment w:val="auto"/>
              <w:rPr>
                <w:rFonts w:hint="eastAsia" w:ascii="宋体" w:hAnsi="宋体"/>
                <w:b/>
                <w:bCs/>
                <w:kern w:val="0"/>
                <w:sz w:val="20"/>
                <w:szCs w:val="20"/>
              </w:rPr>
            </w:pPr>
          </w:p>
        </w:tc>
        <w:tc>
          <w:tcPr>
            <w:tcW w:w="3158" w:type="dxa"/>
            <w:gridSpan w:val="2"/>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jc w:val="left"/>
              <w:textAlignment w:val="auto"/>
              <w:rPr>
                <w:b/>
                <w:bCs/>
                <w:sz w:val="20"/>
                <w:szCs w:val="20"/>
                <w:vertAlign w:val="baseline"/>
              </w:rPr>
            </w:pPr>
            <w:r>
              <w:rPr>
                <w:rFonts w:hint="eastAsia" w:ascii="宋体" w:hAnsi="宋体"/>
                <w:b w:val="0"/>
                <w:bCs w:val="0"/>
                <w:kern w:val="0"/>
                <w:sz w:val="20"/>
                <w:szCs w:val="20"/>
              </w:rPr>
              <w:t>(3</w:t>
            </w:r>
            <w:r>
              <w:rPr>
                <w:rFonts w:hint="eastAsia" w:ascii="宋体" w:hAnsi="宋体"/>
                <w:b w:val="0"/>
                <w:bCs w:val="0"/>
                <w:kern w:val="0"/>
                <w:sz w:val="20"/>
                <w:szCs w:val="20"/>
                <w:lang w:val="en-US" w:eastAsia="zh-CN"/>
              </w:rPr>
              <w:t>)</w:t>
            </w:r>
            <w:r>
              <w:rPr>
                <w:rFonts w:hint="eastAsia" w:ascii="宋体" w:hAnsi="宋体"/>
                <w:b w:val="0"/>
                <w:bCs w:val="0"/>
                <w:kern w:val="0"/>
                <w:sz w:val="20"/>
                <w:szCs w:val="20"/>
              </w:rPr>
              <w:t>过户与中介费收取</w:t>
            </w:r>
            <w:r>
              <w:rPr>
                <w:rFonts w:hint="eastAsia" w:ascii="宋体" w:hAnsi="宋体"/>
                <w:b w:val="0"/>
                <w:bCs w:val="0"/>
                <w:kern w:val="0"/>
                <w:sz w:val="20"/>
                <w:szCs w:val="20"/>
                <w:lang w:val="en-US" w:eastAsia="zh-CN"/>
              </w:rPr>
              <w:t>,</w:t>
            </w:r>
            <w:r>
              <w:rPr>
                <w:rFonts w:hint="eastAsia" w:ascii="宋体" w:hAnsi="宋体"/>
                <w:b w:val="0"/>
                <w:bCs w:val="0"/>
                <w:kern w:val="0"/>
                <w:sz w:val="20"/>
                <w:szCs w:val="20"/>
              </w:rPr>
              <w:t xml:space="preserve">交房      </w:t>
            </w:r>
          </w:p>
        </w:tc>
        <w:tc>
          <w:tcPr>
            <w:tcW w:w="5054" w:type="dxa"/>
            <w:gridSpan w:val="7"/>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jc w:val="left"/>
              <w:textAlignment w:val="auto"/>
              <w:rPr>
                <w:b/>
                <w:bCs/>
                <w:sz w:val="20"/>
                <w:szCs w:val="20"/>
                <w:vertAlign w:val="baseline"/>
              </w:rPr>
            </w:pPr>
            <w:r>
              <w:rPr>
                <w:rFonts w:hint="eastAsia" w:ascii="宋体" w:hAnsi="宋体"/>
                <w:b w:val="0"/>
                <w:bCs w:val="0"/>
                <w:kern w:val="0"/>
                <w:sz w:val="20"/>
                <w:szCs w:val="20"/>
              </w:rPr>
              <w:t>□已完成</w:t>
            </w:r>
            <w:r>
              <w:rPr>
                <w:rFonts w:hint="eastAsia" w:ascii="宋体" w:hAnsi="宋体"/>
                <w:b w:val="0"/>
                <w:bCs w:val="0"/>
                <w:kern w:val="0"/>
                <w:sz w:val="20"/>
                <w:szCs w:val="20"/>
                <w:lang w:eastAsia="zh-CN"/>
              </w:rPr>
              <w:t>并收佣</w:t>
            </w:r>
            <w:r>
              <w:rPr>
                <w:rFonts w:hint="eastAsia" w:ascii="宋体" w:hAnsi="宋体" w:eastAsia="宋体" w:cs="宋体"/>
                <w:b w:val="0"/>
                <w:bCs w:val="0"/>
                <w:kern w:val="0"/>
                <w:sz w:val="20"/>
                <w:szCs w:val="20"/>
                <w:lang w:eastAsia="zh-CN"/>
              </w:rPr>
              <w:t>￥</w:t>
            </w:r>
            <w:r>
              <w:rPr>
                <w:rFonts w:hint="eastAsia" w:ascii="宋体" w:hAnsi="宋体"/>
                <w:b w:val="0"/>
                <w:bCs w:val="0"/>
                <w:kern w:val="0"/>
                <w:sz w:val="20"/>
                <w:szCs w:val="20"/>
                <w:lang w:val="en-US" w:eastAsia="zh-CN"/>
              </w:rPr>
              <w:t xml:space="preserve">           元</w:t>
            </w:r>
            <w:r>
              <w:rPr>
                <w:rFonts w:hint="eastAsia" w:ascii="宋体" w:hAnsi="宋体"/>
                <w:b w:val="0"/>
                <w:bCs w:val="0"/>
                <w:kern w:val="0"/>
                <w:sz w:val="20"/>
                <w:szCs w:val="20"/>
              </w:rPr>
              <w:t xml:space="preserve"> </w:t>
            </w:r>
            <w:r>
              <w:rPr>
                <w:rFonts w:hint="eastAsia" w:ascii="宋体" w:hAnsi="宋体"/>
                <w:b w:val="0"/>
                <w:bCs w:val="0"/>
                <w:kern w:val="0"/>
                <w:sz w:val="20"/>
                <w:szCs w:val="20"/>
                <w:lang w:val="en-US" w:eastAsia="zh-CN"/>
              </w:rPr>
              <w:t xml:space="preserve">      </w:t>
            </w:r>
            <w:r>
              <w:rPr>
                <w:rFonts w:hint="eastAsia" w:ascii="宋体" w:hAnsi="宋体"/>
                <w:b w:val="0"/>
                <w:bCs w:val="0"/>
                <w:kern w:val="0"/>
                <w:sz w:val="20"/>
                <w:szCs w:val="20"/>
              </w:rPr>
              <w:t xml:space="preserve"> □未</w:t>
            </w:r>
            <w:r>
              <w:rPr>
                <w:rFonts w:hint="eastAsia" w:ascii="宋体" w:hAnsi="宋体"/>
                <w:b w:val="0"/>
                <w:bCs w:val="0"/>
                <w:kern w:val="0"/>
                <w:sz w:val="20"/>
                <w:szCs w:val="20"/>
                <w:lang w:eastAsia="zh-CN"/>
              </w:rPr>
              <w:t>收佣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95" w:type="dxa"/>
            <w:vMerge w:val="continue"/>
          </w:tcPr>
          <w:p>
            <w:pPr>
              <w:rPr>
                <w:b/>
                <w:bCs/>
                <w:sz w:val="20"/>
                <w:szCs w:val="20"/>
                <w:vertAlign w:val="baseline"/>
              </w:rPr>
            </w:pPr>
          </w:p>
        </w:tc>
        <w:tc>
          <w:tcPr>
            <w:tcW w:w="1147" w:type="dxa"/>
            <w:vAlign w:val="center"/>
          </w:tcPr>
          <w:p>
            <w:pPr>
              <w:widowControl/>
              <w:jc w:val="center"/>
              <w:rPr>
                <w:rFonts w:hint="eastAsia" w:ascii="宋体" w:hAnsi="宋体"/>
                <w:b/>
                <w:bCs/>
                <w:kern w:val="0"/>
                <w:sz w:val="20"/>
                <w:szCs w:val="20"/>
              </w:rPr>
            </w:pPr>
            <w:r>
              <w:rPr>
                <w:rFonts w:hint="eastAsia" w:ascii="宋体" w:hAnsi="宋体"/>
                <w:b/>
                <w:bCs/>
                <w:kern w:val="0"/>
                <w:sz w:val="20"/>
                <w:szCs w:val="20"/>
                <w:lang w:eastAsia="zh-CN"/>
              </w:rPr>
              <w:t>接收人签字</w:t>
            </w:r>
          </w:p>
        </w:tc>
        <w:tc>
          <w:tcPr>
            <w:tcW w:w="3158" w:type="dxa"/>
            <w:gridSpan w:val="2"/>
            <w:vAlign w:val="center"/>
          </w:tcPr>
          <w:p>
            <w:pPr>
              <w:widowControl/>
              <w:jc w:val="center"/>
              <w:rPr>
                <w:b/>
                <w:bCs/>
                <w:sz w:val="20"/>
                <w:szCs w:val="20"/>
                <w:vertAlign w:val="baseline"/>
              </w:rPr>
            </w:pPr>
          </w:p>
        </w:tc>
        <w:tc>
          <w:tcPr>
            <w:tcW w:w="2385" w:type="dxa"/>
            <w:gridSpan w:val="4"/>
            <w:vAlign w:val="center"/>
          </w:tcPr>
          <w:p>
            <w:pPr>
              <w:widowControl/>
              <w:jc w:val="center"/>
              <w:rPr>
                <w:b/>
                <w:bCs/>
                <w:sz w:val="20"/>
                <w:szCs w:val="20"/>
                <w:vertAlign w:val="baseline"/>
              </w:rPr>
            </w:pPr>
            <w:r>
              <w:rPr>
                <w:rFonts w:hint="eastAsia"/>
                <w:b/>
                <w:bCs/>
                <w:sz w:val="20"/>
                <w:szCs w:val="20"/>
                <w:vertAlign w:val="baseline"/>
                <w:lang w:eastAsia="zh-CN"/>
              </w:rPr>
              <w:t>直属主管签字</w:t>
            </w:r>
          </w:p>
        </w:tc>
        <w:tc>
          <w:tcPr>
            <w:tcW w:w="2669" w:type="dxa"/>
            <w:gridSpan w:val="3"/>
            <w:vAlign w:val="center"/>
          </w:tcPr>
          <w:p>
            <w:pPr>
              <w:widowControl/>
              <w:jc w:val="left"/>
              <w:rPr>
                <w:sz w:val="20"/>
                <w:szCs w:val="20"/>
              </w:rPr>
            </w:pPr>
          </w:p>
        </w:tc>
      </w:tr>
    </w:tbl>
    <w:p>
      <w:pPr>
        <w:rPr>
          <w:sz w:val="24"/>
          <w:szCs w:val="24"/>
        </w:rPr>
      </w:pPr>
    </w:p>
    <w:sectPr>
      <w:headerReference r:id="rId3" w:type="default"/>
      <w:footerReference r:id="rId4" w:type="default"/>
      <w:pgSz w:w="11906" w:h="16838"/>
      <w:pgMar w:top="1417" w:right="1134" w:bottom="1417" w:left="1134"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_x000B__x000C_">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hint="eastAsia" w:eastAsia="宋体"/>
        <w:b/>
        <w:bCs/>
        <w:lang w:val="en-US" w:eastAsia="zh-CN"/>
      </w:rPr>
    </w:pPr>
    <w:r>
      <w:rPr>
        <w:b/>
        <w:bCs/>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r>
      <w:rPr>
        <w:rFonts w:hint="eastAsia"/>
        <w:b/>
        <w:bCs/>
        <w:lang w:val="en-US" w:eastAsia="zh-CN"/>
      </w:rPr>
      <w:t>内部资料  杜绝泄露</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1"/>
      </w:pBdr>
      <w:jc w:val="center"/>
      <w:rPr>
        <w:rFonts w:hint="eastAsia" w:eastAsia="宋体"/>
        <w:sz w:val="21"/>
        <w:szCs w:val="21"/>
        <w:lang w:eastAsia="zh-CN"/>
      </w:rPr>
    </w:pPr>
    <w:r>
      <w:rPr>
        <w:rFonts w:hint="eastAsia"/>
        <w:b/>
        <w:bCs/>
        <w:sz w:val="24"/>
        <w:szCs w:val="24"/>
        <w:shd w:val="clear" w:color="FFFFFF" w:fill="D9D9D9"/>
        <w:lang w:val="en-US" w:eastAsia="zh-CN"/>
      </w:rPr>
      <w:t>重庆万家灯火房地产经纪有限公司系列管理制度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656903"/>
    <w:multiLevelType w:val="singleLevel"/>
    <w:tmpl w:val="87656903"/>
    <w:lvl w:ilvl="0" w:tentative="0">
      <w:start w:val="1"/>
      <w:numFmt w:val="decimal"/>
      <w:suff w:val="nothing"/>
      <w:lvlText w:val="%1，"/>
      <w:lvlJc w:val="left"/>
    </w:lvl>
  </w:abstractNum>
  <w:abstractNum w:abstractNumId="1">
    <w:nsid w:val="080165E7"/>
    <w:multiLevelType w:val="singleLevel"/>
    <w:tmpl w:val="080165E7"/>
    <w:lvl w:ilvl="0" w:tentative="0">
      <w:start w:val="1"/>
      <w:numFmt w:val="chineseCounting"/>
      <w:suff w:val="nothing"/>
      <w:lvlText w:val="(%1）"/>
      <w:lvlJc w:val="left"/>
      <w:rPr>
        <w:rFonts w:hint="eastAsia"/>
      </w:rPr>
    </w:lvl>
  </w:abstractNum>
  <w:abstractNum w:abstractNumId="2">
    <w:nsid w:val="52D0B0B9"/>
    <w:multiLevelType w:val="singleLevel"/>
    <w:tmpl w:val="52D0B0B9"/>
    <w:lvl w:ilvl="0" w:tentative="0">
      <w:start w:val="4"/>
      <w:numFmt w:val="chineseCounting"/>
      <w:lvlText w:val="%1."/>
      <w:lvlJc w:val="left"/>
      <w:pPr>
        <w:tabs>
          <w:tab w:val="left" w:pos="312"/>
        </w:tabs>
      </w:pPr>
      <w:rPr>
        <w:rFonts w:hint="eastAsia"/>
      </w:rPr>
    </w:lvl>
  </w:abstractNum>
  <w:abstractNum w:abstractNumId="3">
    <w:nsid w:val="57D682BA"/>
    <w:multiLevelType w:val="singleLevel"/>
    <w:tmpl w:val="57D682BA"/>
    <w:lvl w:ilvl="0" w:tentative="0">
      <w:start w:val="4"/>
      <w:numFmt w:val="decimal"/>
      <w:suff w:val="nothing"/>
      <w:lvlText w:val="%1."/>
      <w:lvlJc w:val="left"/>
    </w:lvl>
  </w:abstractNum>
  <w:abstractNum w:abstractNumId="4">
    <w:nsid w:val="587DA548"/>
    <w:multiLevelType w:val="singleLevel"/>
    <w:tmpl w:val="587DA548"/>
    <w:lvl w:ilvl="0" w:tentative="0">
      <w:start w:val="2"/>
      <w:numFmt w:val="chineseCounting"/>
      <w:suff w:val="nothing"/>
      <w:lvlText w:val="%1．"/>
      <w:lvlJc w:val="left"/>
    </w:lvl>
  </w:abstractNum>
  <w:abstractNum w:abstractNumId="5">
    <w:nsid w:val="58A069F8"/>
    <w:multiLevelType w:val="singleLevel"/>
    <w:tmpl w:val="58A069F8"/>
    <w:lvl w:ilvl="0" w:tentative="0">
      <w:start w:val="1"/>
      <w:numFmt w:val="chineseCounting"/>
      <w:suff w:val="nothing"/>
      <w:lvlText w:val="%1．"/>
      <w:lvlJc w:val="left"/>
    </w:lvl>
  </w:abstractNum>
  <w:abstractNum w:abstractNumId="6">
    <w:nsid w:val="58C9FDBA"/>
    <w:multiLevelType w:val="singleLevel"/>
    <w:tmpl w:val="58C9FDBA"/>
    <w:lvl w:ilvl="0" w:tentative="0">
      <w:start w:val="1"/>
      <w:numFmt w:val="decimal"/>
      <w:suff w:val="nothing"/>
      <w:lvlText w:val="（%1）"/>
      <w:lvlJc w:val="left"/>
    </w:lvl>
  </w:abstractNum>
  <w:abstractNum w:abstractNumId="7">
    <w:nsid w:val="59E1EEF5"/>
    <w:multiLevelType w:val="singleLevel"/>
    <w:tmpl w:val="59E1EEF5"/>
    <w:lvl w:ilvl="0" w:tentative="0">
      <w:start w:val="1"/>
      <w:numFmt w:val="decimal"/>
      <w:suff w:val="space"/>
      <w:lvlText w:val="（%1）"/>
      <w:lvlJc w:val="left"/>
    </w:lvl>
  </w:abstractNum>
  <w:abstractNum w:abstractNumId="8">
    <w:nsid w:val="59E2D803"/>
    <w:multiLevelType w:val="singleLevel"/>
    <w:tmpl w:val="59E2D803"/>
    <w:lvl w:ilvl="0" w:tentative="0">
      <w:start w:val="1"/>
      <w:numFmt w:val="decimal"/>
      <w:suff w:val="nothing"/>
      <w:lvlText w:val="（%1）"/>
      <w:lvlJc w:val="left"/>
    </w:lvl>
  </w:abstractNum>
  <w:num w:numId="1">
    <w:abstractNumId w:val="5"/>
  </w:num>
  <w:num w:numId="2">
    <w:abstractNumId w:val="4"/>
  </w:num>
  <w:num w:numId="3">
    <w:abstractNumId w:val="1"/>
  </w:num>
  <w:num w:numId="4">
    <w:abstractNumId w:val="2"/>
  </w:num>
  <w:num w:numId="5">
    <w:abstractNumId w:val="0"/>
  </w:num>
  <w:num w:numId="6">
    <w:abstractNumId w:val="6"/>
  </w:num>
  <w:num w:numId="7">
    <w:abstractNumId w:val="3"/>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D92B65"/>
    <w:rsid w:val="01706FE2"/>
    <w:rsid w:val="03814E1F"/>
    <w:rsid w:val="04464D31"/>
    <w:rsid w:val="05031EC0"/>
    <w:rsid w:val="078618C7"/>
    <w:rsid w:val="09D31B9B"/>
    <w:rsid w:val="09F0088D"/>
    <w:rsid w:val="0B910FE7"/>
    <w:rsid w:val="0BA7068D"/>
    <w:rsid w:val="0BDB431B"/>
    <w:rsid w:val="0DC83B59"/>
    <w:rsid w:val="0F04377E"/>
    <w:rsid w:val="11A575C0"/>
    <w:rsid w:val="12DE6FF8"/>
    <w:rsid w:val="13872CF8"/>
    <w:rsid w:val="15D34937"/>
    <w:rsid w:val="18336988"/>
    <w:rsid w:val="18FF748F"/>
    <w:rsid w:val="19C63163"/>
    <w:rsid w:val="1A251E02"/>
    <w:rsid w:val="1D74699C"/>
    <w:rsid w:val="1F272017"/>
    <w:rsid w:val="213B1714"/>
    <w:rsid w:val="21B84460"/>
    <w:rsid w:val="22656580"/>
    <w:rsid w:val="22ED4F52"/>
    <w:rsid w:val="239804BA"/>
    <w:rsid w:val="23C1167A"/>
    <w:rsid w:val="249352F5"/>
    <w:rsid w:val="24FF78DC"/>
    <w:rsid w:val="25BB6DA9"/>
    <w:rsid w:val="27294EB4"/>
    <w:rsid w:val="29034D20"/>
    <w:rsid w:val="2A9B345D"/>
    <w:rsid w:val="2AFA39F5"/>
    <w:rsid w:val="2CE93B0F"/>
    <w:rsid w:val="2E033EF7"/>
    <w:rsid w:val="2EF20CA7"/>
    <w:rsid w:val="2FC743A1"/>
    <w:rsid w:val="32BB153A"/>
    <w:rsid w:val="33D92B65"/>
    <w:rsid w:val="343F7A5A"/>
    <w:rsid w:val="3893662B"/>
    <w:rsid w:val="3B28223D"/>
    <w:rsid w:val="3C4D1EDC"/>
    <w:rsid w:val="3C7C1AAE"/>
    <w:rsid w:val="3C7E7959"/>
    <w:rsid w:val="3F225968"/>
    <w:rsid w:val="41693DF5"/>
    <w:rsid w:val="41781F53"/>
    <w:rsid w:val="41EA692E"/>
    <w:rsid w:val="44087B70"/>
    <w:rsid w:val="441E2394"/>
    <w:rsid w:val="44D611E7"/>
    <w:rsid w:val="4657496F"/>
    <w:rsid w:val="48BB018F"/>
    <w:rsid w:val="4B8C6CB7"/>
    <w:rsid w:val="4EC408B5"/>
    <w:rsid w:val="4EF90B77"/>
    <w:rsid w:val="4EFA7FAB"/>
    <w:rsid w:val="4F8070ED"/>
    <w:rsid w:val="50A719EC"/>
    <w:rsid w:val="51540541"/>
    <w:rsid w:val="51BF6C78"/>
    <w:rsid w:val="52651595"/>
    <w:rsid w:val="52C676EF"/>
    <w:rsid w:val="536266D2"/>
    <w:rsid w:val="54CA58FD"/>
    <w:rsid w:val="54E66275"/>
    <w:rsid w:val="554859AA"/>
    <w:rsid w:val="57B045F4"/>
    <w:rsid w:val="5926121C"/>
    <w:rsid w:val="59321081"/>
    <w:rsid w:val="5A9C0EA4"/>
    <w:rsid w:val="5AA771DF"/>
    <w:rsid w:val="5D6A41F9"/>
    <w:rsid w:val="5ED25B1A"/>
    <w:rsid w:val="62C71D49"/>
    <w:rsid w:val="667130CD"/>
    <w:rsid w:val="667358DC"/>
    <w:rsid w:val="66A46BC7"/>
    <w:rsid w:val="68AE004C"/>
    <w:rsid w:val="68CB19B3"/>
    <w:rsid w:val="68F001C7"/>
    <w:rsid w:val="6BBC0A69"/>
    <w:rsid w:val="6BFA4566"/>
    <w:rsid w:val="6D21392D"/>
    <w:rsid w:val="6DA52F9A"/>
    <w:rsid w:val="721D4CA3"/>
    <w:rsid w:val="757620C1"/>
    <w:rsid w:val="7685022D"/>
    <w:rsid w:val="76866249"/>
    <w:rsid w:val="7A7F60BD"/>
    <w:rsid w:val="7ADB3FB9"/>
    <w:rsid w:val="7AE30290"/>
    <w:rsid w:val="7BCB4017"/>
    <w:rsid w:val="7CE06C9A"/>
    <w:rsid w:val="7E8B5D9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4"/>
      <w:lang w:val="en-US" w:eastAsia="zh-CN" w:bidi="ar-SA"/>
    </w:rPr>
  </w:style>
  <w:style w:type="paragraph" w:styleId="2">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10">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6">
    <w:name w:val="Title"/>
    <w:basedOn w:val="1"/>
    <w:next w:val="1"/>
    <w:qFormat/>
    <w:uiPriority w:val="0"/>
    <w:pPr>
      <w:spacing w:before="240" w:after="60"/>
      <w:jc w:val="center"/>
      <w:outlineLvl w:val="0"/>
    </w:pPr>
    <w:rPr>
      <w:rFonts w:ascii="Cambria" w:hAnsi="Cambria" w:eastAsia="宋体" w:cs="Times New Roman"/>
      <w:b/>
      <w:bCs/>
      <w:sz w:val="32"/>
      <w:szCs w:val="32"/>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9">
    <w:name w:val="Table Theme"/>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1">
    <w:name w:val="_Style 8"/>
    <w:basedOn w:val="1"/>
    <w:next w:val="1"/>
    <w:qFormat/>
    <w:uiPriority w:val="0"/>
    <w:pPr>
      <w:pBdr>
        <w:bottom w:val="single" w:color="auto" w:sz="6" w:space="1"/>
      </w:pBdr>
      <w:jc w:val="center"/>
    </w:pPr>
    <w:rPr>
      <w:rFonts w:ascii="Arial" w:eastAsia="宋体"/>
      <w:vanish/>
      <w:sz w:val="16"/>
    </w:rPr>
  </w:style>
  <w:style w:type="paragraph" w:customStyle="1" w:styleId="12">
    <w:name w:val="_Style 9"/>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2017-02-11T06:33:00Z</dcterms:created>
  <dc:creator>Administrator</dc:creator>
  <cp:lastModifiedBy>A0川海地产白杨东</cp:lastModifiedBy>
  <cp:lastPrinted>2018-07-20T11:44:00Z</cp:lastPrinted>
  <dcterms:modified xsi:type="dcterms:W3CDTF">2019-07-22T01:12:32Z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